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A65" w:rsidRDefault="00446A65" w:rsidP="00446A65">
      <w:pPr>
        <w:jc w:val="center"/>
        <w:rPr>
          <w:sz w:val="28"/>
        </w:rPr>
      </w:pPr>
      <w:r>
        <w:rPr>
          <w:sz w:val="28"/>
        </w:rPr>
        <w:t xml:space="preserve">АДМИНИСТРАЦИЯ </w:t>
      </w:r>
      <w:r w:rsidR="001D551A">
        <w:rPr>
          <w:sz w:val="28"/>
        </w:rPr>
        <w:t>МАМОНТОВСКОГО</w:t>
      </w:r>
      <w:r>
        <w:rPr>
          <w:sz w:val="28"/>
        </w:rPr>
        <w:t xml:space="preserve"> СЕЛЬСОВЕТА </w:t>
      </w:r>
    </w:p>
    <w:p w:rsidR="00446A65" w:rsidRDefault="00446A65" w:rsidP="00446A65">
      <w:pPr>
        <w:jc w:val="center"/>
        <w:rPr>
          <w:sz w:val="28"/>
        </w:rPr>
      </w:pPr>
      <w:r>
        <w:rPr>
          <w:sz w:val="28"/>
        </w:rPr>
        <w:t>ПОСПЕЛИХИНСКОГО РАЙОНА АЛТАЙСКОГО КРАЯ</w:t>
      </w:r>
    </w:p>
    <w:p w:rsidR="00446A65" w:rsidRDefault="00446A65" w:rsidP="00446A65">
      <w:pPr>
        <w:jc w:val="center"/>
        <w:rPr>
          <w:sz w:val="28"/>
        </w:rPr>
      </w:pPr>
    </w:p>
    <w:p w:rsidR="00446A65" w:rsidRDefault="00446A65" w:rsidP="00446A65">
      <w:pPr>
        <w:jc w:val="center"/>
        <w:rPr>
          <w:sz w:val="28"/>
        </w:rPr>
      </w:pPr>
    </w:p>
    <w:p w:rsidR="00446A65" w:rsidRDefault="00446A65" w:rsidP="00446A65">
      <w:pPr>
        <w:jc w:val="center"/>
        <w:rPr>
          <w:sz w:val="28"/>
        </w:rPr>
      </w:pPr>
      <w:r>
        <w:rPr>
          <w:sz w:val="28"/>
        </w:rPr>
        <w:t>ПОСТАНОВЛЕНИЕ</w:t>
      </w:r>
    </w:p>
    <w:p w:rsidR="00446A65" w:rsidRDefault="00446A65" w:rsidP="00446A65">
      <w:pPr>
        <w:rPr>
          <w:sz w:val="28"/>
        </w:rPr>
      </w:pPr>
    </w:p>
    <w:p w:rsidR="00446A65" w:rsidRDefault="00446A65" w:rsidP="00446A65">
      <w:pPr>
        <w:rPr>
          <w:sz w:val="28"/>
        </w:rPr>
      </w:pPr>
    </w:p>
    <w:p w:rsidR="00446A65" w:rsidRPr="00D13C5B" w:rsidRDefault="001D551A" w:rsidP="00446A65">
      <w:pPr>
        <w:pStyle w:val="1"/>
        <w:jc w:val="left"/>
      </w:pPr>
      <w:r>
        <w:t>16.10.2024</w:t>
      </w:r>
      <w:r w:rsidR="00446A65" w:rsidRPr="00D13C5B">
        <w:t xml:space="preserve">                                                          </w:t>
      </w:r>
      <w:r w:rsidR="00D5531A" w:rsidRPr="00D13C5B">
        <w:t xml:space="preserve">   </w:t>
      </w:r>
      <w:r>
        <w:t xml:space="preserve">                                        №76</w:t>
      </w:r>
      <w:r w:rsidR="00D5531A" w:rsidRPr="00D13C5B">
        <w:t xml:space="preserve">          </w:t>
      </w:r>
    </w:p>
    <w:p w:rsidR="00446A65" w:rsidRPr="00D13C5B" w:rsidRDefault="00D13C5B" w:rsidP="00446A65">
      <w:pPr>
        <w:jc w:val="center"/>
        <w:rPr>
          <w:sz w:val="28"/>
          <w:szCs w:val="28"/>
        </w:rPr>
      </w:pPr>
      <w:r>
        <w:rPr>
          <w:sz w:val="28"/>
          <w:szCs w:val="28"/>
        </w:rPr>
        <w:t>п</w:t>
      </w:r>
      <w:r w:rsidR="00446A65" w:rsidRPr="00D13C5B">
        <w:rPr>
          <w:sz w:val="28"/>
          <w:szCs w:val="28"/>
        </w:rPr>
        <w:t xml:space="preserve">. </w:t>
      </w:r>
      <w:r w:rsidR="001D551A">
        <w:rPr>
          <w:sz w:val="28"/>
          <w:szCs w:val="28"/>
        </w:rPr>
        <w:t>им. Мамонтова</w:t>
      </w:r>
    </w:p>
    <w:p w:rsidR="00446A65" w:rsidRDefault="00446A65" w:rsidP="00446A65">
      <w:pPr>
        <w:rPr>
          <w:sz w:val="28"/>
          <w:szCs w:val="28"/>
        </w:rPr>
      </w:pPr>
    </w:p>
    <w:p w:rsidR="00446A65" w:rsidRDefault="00446A65" w:rsidP="00446A65">
      <w:pPr>
        <w:rPr>
          <w:sz w:val="28"/>
          <w:szCs w:val="28"/>
        </w:rPr>
      </w:pPr>
    </w:p>
    <w:p w:rsidR="00446A65" w:rsidRPr="00D5531A" w:rsidRDefault="00446A65" w:rsidP="00D5531A">
      <w:pPr>
        <w:tabs>
          <w:tab w:val="left" w:pos="4680"/>
          <w:tab w:val="left" w:pos="4860"/>
        </w:tabs>
        <w:ind w:right="4960"/>
        <w:jc w:val="both"/>
        <w:rPr>
          <w:sz w:val="28"/>
          <w:szCs w:val="28"/>
        </w:rPr>
      </w:pPr>
      <w:r>
        <w:rPr>
          <w:sz w:val="28"/>
          <w:szCs w:val="28"/>
        </w:rPr>
        <w:t xml:space="preserve">О создании </w:t>
      </w:r>
      <w:r w:rsidR="00D5531A">
        <w:rPr>
          <w:sz w:val="28"/>
          <w:szCs w:val="28"/>
        </w:rPr>
        <w:t>П</w:t>
      </w:r>
      <w:r>
        <w:rPr>
          <w:sz w:val="28"/>
          <w:szCs w:val="28"/>
        </w:rPr>
        <w:t>оложения (регламент) контрактной службы по осуществлению закупок Администрации</w:t>
      </w:r>
      <w:r w:rsidR="001D551A">
        <w:rPr>
          <w:sz w:val="28"/>
        </w:rPr>
        <w:t xml:space="preserve"> Мамонтовского</w:t>
      </w:r>
      <w:r w:rsidR="00D5531A">
        <w:rPr>
          <w:sz w:val="28"/>
        </w:rPr>
        <w:t xml:space="preserve"> </w:t>
      </w:r>
      <w:r>
        <w:rPr>
          <w:sz w:val="28"/>
        </w:rPr>
        <w:t xml:space="preserve">сельсовета </w:t>
      </w:r>
      <w:proofErr w:type="spellStart"/>
      <w:r>
        <w:rPr>
          <w:sz w:val="28"/>
        </w:rPr>
        <w:t>Поспелихинского</w:t>
      </w:r>
      <w:proofErr w:type="spellEnd"/>
      <w:r w:rsidR="00D5531A">
        <w:rPr>
          <w:sz w:val="28"/>
        </w:rPr>
        <w:t xml:space="preserve"> </w:t>
      </w:r>
      <w:r>
        <w:rPr>
          <w:sz w:val="28"/>
        </w:rPr>
        <w:t>района Алтайского края</w:t>
      </w:r>
    </w:p>
    <w:p w:rsidR="00446A65" w:rsidRDefault="00446A65" w:rsidP="00446A65">
      <w:pPr>
        <w:rPr>
          <w:sz w:val="28"/>
          <w:szCs w:val="28"/>
        </w:rPr>
      </w:pPr>
    </w:p>
    <w:p w:rsidR="00446A65" w:rsidRDefault="00446A65" w:rsidP="00446A65">
      <w:pPr>
        <w:pStyle w:val="ConsPlusNormal"/>
        <w:jc w:val="both"/>
        <w:outlineLvl w:val="0"/>
        <w:rPr>
          <w:rFonts w:ascii="Times New Roman" w:hAnsi="Times New Roman" w:cs="Times New Roman"/>
          <w:sz w:val="28"/>
          <w:szCs w:val="28"/>
        </w:rPr>
      </w:pPr>
    </w:p>
    <w:p w:rsidR="00446A65" w:rsidRDefault="00446A65" w:rsidP="00446A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r w:rsidRPr="001D551A">
        <w:rPr>
          <w:rFonts w:ascii="Times New Roman" w:hAnsi="Times New Roman" w:cs="Times New Roman"/>
          <w:sz w:val="28"/>
          <w:szCs w:val="28"/>
        </w:rPr>
        <w:t>статьей 38</w:t>
      </w:r>
      <w:r>
        <w:rPr>
          <w:rFonts w:ascii="Times New Roman" w:hAnsi="Times New Roman" w:cs="Times New Roman"/>
          <w:sz w:val="28"/>
          <w:szCs w:val="28"/>
        </w:rPr>
        <w:t xml:space="preserve"> Федерального закона от 5 апреля </w:t>
      </w:r>
      <w:smartTag w:uri="urn:schemas-microsoft-com:office:smarttags" w:element="metricconverter">
        <w:smartTagPr>
          <w:attr w:name="ProductID" w:val="2013 г"/>
        </w:smartTagPr>
        <w:r>
          <w:rPr>
            <w:rFonts w:ascii="Times New Roman" w:hAnsi="Times New Roman" w:cs="Times New Roman"/>
            <w:sz w:val="28"/>
            <w:szCs w:val="28"/>
          </w:rPr>
          <w:t>2013 г</w:t>
        </w:r>
      </w:smartTag>
      <w:r w:rsidR="001D551A">
        <w:rPr>
          <w:rFonts w:ascii="Times New Roman" w:hAnsi="Times New Roman" w:cs="Times New Roman"/>
          <w:sz w:val="28"/>
          <w:szCs w:val="28"/>
        </w:rPr>
        <w:t>. №</w:t>
      </w:r>
      <w:r>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w:t>
      </w:r>
      <w:r w:rsidR="00D5531A">
        <w:rPr>
          <w:rFonts w:ascii="Times New Roman" w:hAnsi="Times New Roman" w:cs="Times New Roman"/>
          <w:sz w:val="28"/>
          <w:szCs w:val="28"/>
        </w:rPr>
        <w:t xml:space="preserve"> </w:t>
      </w:r>
      <w:r>
        <w:rPr>
          <w:rFonts w:ascii="Times New Roman" w:hAnsi="Times New Roman" w:cs="Times New Roman"/>
          <w:sz w:val="28"/>
          <w:szCs w:val="28"/>
        </w:rPr>
        <w:t>г. №158</w:t>
      </w:r>
      <w:r w:rsidR="00D5531A">
        <w:rPr>
          <w:rFonts w:ascii="Times New Roman" w:hAnsi="Times New Roman" w:cs="Times New Roman"/>
          <w:sz w:val="28"/>
          <w:szCs w:val="28"/>
        </w:rPr>
        <w:t xml:space="preserve"> </w:t>
      </w:r>
      <w:r>
        <w:rPr>
          <w:rFonts w:ascii="Times New Roman" w:hAnsi="Times New Roman" w:cs="Times New Roman"/>
          <w:sz w:val="28"/>
          <w:szCs w:val="28"/>
        </w:rPr>
        <w:t xml:space="preserve">н «Об утверждении Типового положения (регламента) о контрактной </w:t>
      </w:r>
      <w:r w:rsidR="002179EA">
        <w:rPr>
          <w:rFonts w:ascii="Times New Roman" w:hAnsi="Times New Roman" w:cs="Times New Roman"/>
          <w:sz w:val="28"/>
          <w:szCs w:val="28"/>
        </w:rPr>
        <w:t>службе» ПОСТАНОВЛЯЮ</w:t>
      </w:r>
      <w:r>
        <w:rPr>
          <w:rFonts w:ascii="Times New Roman" w:hAnsi="Times New Roman" w:cs="Times New Roman"/>
          <w:sz w:val="28"/>
          <w:szCs w:val="28"/>
        </w:rPr>
        <w:t>:</w:t>
      </w:r>
    </w:p>
    <w:p w:rsidR="00446A65" w:rsidRDefault="00446A65" w:rsidP="00446A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Pr="001D551A">
        <w:rPr>
          <w:rFonts w:ascii="Times New Roman" w:hAnsi="Times New Roman" w:cs="Times New Roman"/>
          <w:sz w:val="28"/>
          <w:szCs w:val="28"/>
        </w:rPr>
        <w:t>Положение</w:t>
      </w:r>
      <w:r>
        <w:rPr>
          <w:rFonts w:ascii="Times New Roman" w:hAnsi="Times New Roman" w:cs="Times New Roman"/>
          <w:sz w:val="28"/>
          <w:szCs w:val="28"/>
        </w:rPr>
        <w:t xml:space="preserve"> о контрактной службе по осуществлению закупок Администрации </w:t>
      </w:r>
      <w:r w:rsidR="001D551A">
        <w:rPr>
          <w:rFonts w:ascii="Times New Roman" w:hAnsi="Times New Roman" w:cs="Times New Roman"/>
          <w:sz w:val="28"/>
          <w:szCs w:val="28"/>
        </w:rPr>
        <w:t>Мамонтовского</w:t>
      </w:r>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Поспелихинского</w:t>
      </w:r>
      <w:proofErr w:type="spellEnd"/>
      <w:r>
        <w:rPr>
          <w:rFonts w:ascii="Times New Roman" w:hAnsi="Times New Roman" w:cs="Times New Roman"/>
          <w:sz w:val="28"/>
          <w:szCs w:val="28"/>
        </w:rPr>
        <w:t xml:space="preserve"> района Алтайского края согласно </w:t>
      </w:r>
      <w:proofErr w:type="gramStart"/>
      <w:r w:rsidR="002179EA">
        <w:rPr>
          <w:rFonts w:ascii="Times New Roman" w:hAnsi="Times New Roman" w:cs="Times New Roman"/>
          <w:sz w:val="28"/>
          <w:szCs w:val="28"/>
        </w:rPr>
        <w:t>Приложению</w:t>
      </w:r>
      <w:proofErr w:type="gramEnd"/>
      <w:r w:rsidR="002179EA">
        <w:rPr>
          <w:rFonts w:ascii="Times New Roman" w:hAnsi="Times New Roman" w:cs="Times New Roman"/>
          <w:sz w:val="28"/>
          <w:szCs w:val="28"/>
        </w:rPr>
        <w:t xml:space="preserve"> к</w:t>
      </w:r>
      <w:r>
        <w:rPr>
          <w:rFonts w:ascii="Times New Roman" w:hAnsi="Times New Roman" w:cs="Times New Roman"/>
          <w:sz w:val="28"/>
          <w:szCs w:val="28"/>
        </w:rPr>
        <w:t xml:space="preserve"> настоящему постановлению.</w:t>
      </w:r>
    </w:p>
    <w:p w:rsidR="00446A65" w:rsidRDefault="00D5531A" w:rsidP="00446A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46A65">
        <w:rPr>
          <w:rFonts w:ascii="Times New Roman" w:hAnsi="Times New Roman" w:cs="Times New Roman"/>
          <w:sz w:val="28"/>
          <w:szCs w:val="28"/>
        </w:rPr>
        <w:t>.</w:t>
      </w:r>
      <w:r w:rsidR="00BF569C">
        <w:rPr>
          <w:rFonts w:ascii="Times New Roman" w:hAnsi="Times New Roman" w:cs="Times New Roman"/>
          <w:sz w:val="28"/>
          <w:szCs w:val="28"/>
        </w:rPr>
        <w:t xml:space="preserve"> Контроль за исполнением на</w:t>
      </w:r>
      <w:r>
        <w:rPr>
          <w:rFonts w:ascii="Times New Roman" w:hAnsi="Times New Roman" w:cs="Times New Roman"/>
          <w:sz w:val="28"/>
          <w:szCs w:val="28"/>
        </w:rPr>
        <w:t>стоящего постановления</w:t>
      </w:r>
      <w:r w:rsidR="00BF569C">
        <w:rPr>
          <w:rFonts w:ascii="Times New Roman" w:hAnsi="Times New Roman" w:cs="Times New Roman"/>
          <w:sz w:val="28"/>
          <w:szCs w:val="28"/>
        </w:rPr>
        <w:t xml:space="preserve"> оставляю за собой.</w:t>
      </w:r>
    </w:p>
    <w:p w:rsidR="00D5531A" w:rsidRDefault="00D5531A" w:rsidP="00D553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с момента его подписания. </w:t>
      </w:r>
    </w:p>
    <w:p w:rsidR="00446A65" w:rsidRDefault="00446A65" w:rsidP="00446A65">
      <w:pPr>
        <w:rPr>
          <w:sz w:val="28"/>
          <w:szCs w:val="28"/>
        </w:rPr>
      </w:pPr>
    </w:p>
    <w:p w:rsidR="00D5531A" w:rsidRDefault="00D5531A" w:rsidP="00446A65">
      <w:pPr>
        <w:rPr>
          <w:sz w:val="28"/>
          <w:szCs w:val="28"/>
        </w:rPr>
      </w:pPr>
    </w:p>
    <w:p w:rsidR="00446A65" w:rsidRDefault="00446A65" w:rsidP="00446A65">
      <w:pPr>
        <w:jc w:val="both"/>
        <w:rPr>
          <w:sz w:val="28"/>
          <w:szCs w:val="28"/>
        </w:rPr>
      </w:pPr>
      <w:r>
        <w:rPr>
          <w:sz w:val="28"/>
          <w:szCs w:val="28"/>
        </w:rPr>
        <w:t xml:space="preserve">Глава сельсовета                                                       </w:t>
      </w:r>
      <w:r w:rsidR="00D5531A">
        <w:rPr>
          <w:sz w:val="28"/>
          <w:szCs w:val="28"/>
        </w:rPr>
        <w:t xml:space="preserve">                           </w:t>
      </w:r>
      <w:proofErr w:type="spellStart"/>
      <w:r w:rsidR="001D551A">
        <w:rPr>
          <w:sz w:val="28"/>
          <w:szCs w:val="28"/>
        </w:rPr>
        <w:t>Т.В.Букина</w:t>
      </w:r>
      <w:proofErr w:type="spellEnd"/>
    </w:p>
    <w:p w:rsidR="00100AA9" w:rsidRDefault="00100AA9"/>
    <w:p w:rsidR="00D5531A" w:rsidRDefault="00D5531A"/>
    <w:p w:rsidR="00D5531A" w:rsidRDefault="00D5531A"/>
    <w:p w:rsidR="00D5531A" w:rsidRDefault="00D5531A"/>
    <w:p w:rsidR="00D5531A" w:rsidRDefault="00D5531A"/>
    <w:p w:rsidR="00D5531A" w:rsidRDefault="00D5531A">
      <w:bookmarkStart w:id="0" w:name="_GoBack"/>
      <w:bookmarkEnd w:id="0"/>
    </w:p>
    <w:p w:rsidR="00D5531A" w:rsidRDefault="00D5531A"/>
    <w:p w:rsidR="00D5531A" w:rsidRDefault="00D5531A"/>
    <w:p w:rsidR="00D5531A" w:rsidRDefault="00D5531A"/>
    <w:p w:rsidR="00D5531A" w:rsidRDefault="00D5531A"/>
    <w:p w:rsidR="00D5531A" w:rsidRDefault="00D5531A"/>
    <w:p w:rsidR="00D5531A" w:rsidRDefault="00D5531A"/>
    <w:p w:rsidR="00D5531A" w:rsidRDefault="00D5531A"/>
    <w:p w:rsidR="00D5531A" w:rsidRDefault="00D5531A"/>
    <w:p w:rsidR="00D5531A" w:rsidRDefault="00D5531A"/>
    <w:p w:rsidR="00D5531A" w:rsidRDefault="00D5531A"/>
    <w:p w:rsidR="00D5531A" w:rsidRDefault="00D5531A" w:rsidP="0007633C">
      <w:pPr>
        <w:ind w:left="5529" w:right="-2"/>
        <w:rPr>
          <w:sz w:val="28"/>
          <w:szCs w:val="28"/>
        </w:rPr>
      </w:pPr>
      <w:r>
        <w:rPr>
          <w:sz w:val="28"/>
          <w:szCs w:val="28"/>
        </w:rPr>
        <w:lastRenderedPageBreak/>
        <w:t>Приложение</w:t>
      </w:r>
    </w:p>
    <w:p w:rsidR="00D5531A" w:rsidRDefault="00D5531A" w:rsidP="0007633C">
      <w:pPr>
        <w:ind w:left="5529" w:right="-2"/>
        <w:rPr>
          <w:sz w:val="28"/>
          <w:szCs w:val="28"/>
        </w:rPr>
      </w:pPr>
      <w:r>
        <w:rPr>
          <w:sz w:val="28"/>
          <w:szCs w:val="28"/>
        </w:rPr>
        <w:t>к постановлению</w:t>
      </w:r>
    </w:p>
    <w:p w:rsidR="0007633C" w:rsidRDefault="00D5531A" w:rsidP="0007633C">
      <w:pPr>
        <w:ind w:left="5529" w:right="-2"/>
        <w:rPr>
          <w:sz w:val="28"/>
          <w:szCs w:val="28"/>
        </w:rPr>
      </w:pPr>
      <w:r>
        <w:rPr>
          <w:sz w:val="28"/>
          <w:szCs w:val="28"/>
        </w:rPr>
        <w:t>Администрации сельсовета</w:t>
      </w:r>
      <w:r w:rsidR="0007633C">
        <w:rPr>
          <w:sz w:val="28"/>
          <w:szCs w:val="28"/>
        </w:rPr>
        <w:t xml:space="preserve">  </w:t>
      </w:r>
    </w:p>
    <w:p w:rsidR="00D5531A" w:rsidRPr="0007633C" w:rsidRDefault="0007633C" w:rsidP="0007633C">
      <w:pPr>
        <w:ind w:left="5529" w:right="-2"/>
        <w:rPr>
          <w:sz w:val="28"/>
          <w:szCs w:val="28"/>
        </w:rPr>
      </w:pPr>
      <w:r>
        <w:rPr>
          <w:sz w:val="28"/>
          <w:szCs w:val="28"/>
        </w:rPr>
        <w:t xml:space="preserve">от </w:t>
      </w:r>
      <w:r w:rsidR="001D551A">
        <w:rPr>
          <w:sz w:val="28"/>
          <w:szCs w:val="28"/>
        </w:rPr>
        <w:t>16.10.2024</w:t>
      </w:r>
      <w:r w:rsidR="00D5531A">
        <w:rPr>
          <w:sz w:val="28"/>
          <w:szCs w:val="28"/>
        </w:rPr>
        <w:t xml:space="preserve">  </w:t>
      </w:r>
      <w:r>
        <w:rPr>
          <w:sz w:val="28"/>
          <w:szCs w:val="28"/>
        </w:rPr>
        <w:t xml:space="preserve">  №</w:t>
      </w:r>
      <w:r w:rsidR="001D551A">
        <w:rPr>
          <w:sz w:val="28"/>
          <w:szCs w:val="28"/>
        </w:rPr>
        <w:t>76</w:t>
      </w:r>
      <w:r w:rsidR="00D5531A">
        <w:rPr>
          <w:sz w:val="28"/>
          <w:szCs w:val="28"/>
        </w:rPr>
        <w:t xml:space="preserve">                                                   </w:t>
      </w:r>
    </w:p>
    <w:p w:rsidR="00D5531A" w:rsidRDefault="00D5531A" w:rsidP="00D5531A">
      <w:pPr>
        <w:ind w:right="6944"/>
        <w:rPr>
          <w:sz w:val="28"/>
          <w:szCs w:val="28"/>
        </w:rPr>
      </w:pPr>
    </w:p>
    <w:p w:rsidR="00D5531A" w:rsidRDefault="002179EA" w:rsidP="00D5531A">
      <w:pPr>
        <w:autoSpaceDE w:val="0"/>
        <w:autoSpaceDN w:val="0"/>
        <w:adjustRightInd w:val="0"/>
        <w:jc w:val="center"/>
        <w:rPr>
          <w:b/>
          <w:bCs/>
          <w:sz w:val="28"/>
          <w:szCs w:val="28"/>
        </w:rPr>
      </w:pPr>
      <w:hyperlink r:id="rId4" w:history="1">
        <w:r w:rsidR="00D5531A" w:rsidRPr="005B2EA3">
          <w:rPr>
            <w:sz w:val="28"/>
            <w:szCs w:val="28"/>
          </w:rPr>
          <w:t>Положение</w:t>
        </w:r>
      </w:hyperlink>
      <w:r w:rsidR="00D5531A" w:rsidRPr="00CD141D">
        <w:rPr>
          <w:sz w:val="28"/>
          <w:szCs w:val="28"/>
        </w:rPr>
        <w:t xml:space="preserve"> </w:t>
      </w:r>
      <w:r w:rsidR="00D5531A">
        <w:rPr>
          <w:sz w:val="28"/>
          <w:szCs w:val="28"/>
        </w:rPr>
        <w:t xml:space="preserve">(регламент) </w:t>
      </w:r>
      <w:r w:rsidR="00D5531A" w:rsidRPr="00CD141D">
        <w:rPr>
          <w:sz w:val="28"/>
          <w:szCs w:val="28"/>
        </w:rPr>
        <w:t xml:space="preserve">о контрактной службе по осуществлению закупок </w:t>
      </w:r>
      <w:r w:rsidR="00D5531A">
        <w:rPr>
          <w:sz w:val="28"/>
          <w:szCs w:val="28"/>
        </w:rPr>
        <w:t xml:space="preserve">Администрации </w:t>
      </w:r>
      <w:r w:rsidR="001D551A">
        <w:rPr>
          <w:sz w:val="28"/>
          <w:szCs w:val="28"/>
        </w:rPr>
        <w:t>Мамонтовского</w:t>
      </w:r>
      <w:r w:rsidR="00D5531A">
        <w:rPr>
          <w:sz w:val="28"/>
          <w:szCs w:val="28"/>
        </w:rPr>
        <w:t xml:space="preserve"> сельсовета </w:t>
      </w:r>
      <w:proofErr w:type="spellStart"/>
      <w:r w:rsidR="00D5531A">
        <w:rPr>
          <w:sz w:val="28"/>
          <w:szCs w:val="28"/>
        </w:rPr>
        <w:t>Поспелихинского</w:t>
      </w:r>
      <w:proofErr w:type="spellEnd"/>
      <w:r w:rsidR="00D5531A">
        <w:rPr>
          <w:sz w:val="28"/>
          <w:szCs w:val="28"/>
        </w:rPr>
        <w:t xml:space="preserve"> района Алтайского края</w:t>
      </w:r>
    </w:p>
    <w:p w:rsidR="00D5531A" w:rsidRDefault="00D5531A" w:rsidP="00D5531A">
      <w:pPr>
        <w:autoSpaceDE w:val="0"/>
        <w:autoSpaceDN w:val="0"/>
        <w:adjustRightInd w:val="0"/>
        <w:jc w:val="center"/>
        <w:outlineLvl w:val="0"/>
        <w:rPr>
          <w:sz w:val="28"/>
          <w:szCs w:val="28"/>
        </w:rPr>
      </w:pPr>
    </w:p>
    <w:p w:rsidR="00D5531A" w:rsidRPr="005B2EA3" w:rsidRDefault="00D5531A" w:rsidP="00D5531A">
      <w:pPr>
        <w:autoSpaceDE w:val="0"/>
        <w:autoSpaceDN w:val="0"/>
        <w:adjustRightInd w:val="0"/>
        <w:jc w:val="center"/>
        <w:outlineLvl w:val="0"/>
        <w:rPr>
          <w:sz w:val="28"/>
          <w:szCs w:val="28"/>
        </w:rPr>
      </w:pPr>
      <w:r w:rsidRPr="005B2EA3">
        <w:rPr>
          <w:sz w:val="28"/>
          <w:szCs w:val="28"/>
        </w:rPr>
        <w:t>I. Общие положения</w:t>
      </w:r>
    </w:p>
    <w:p w:rsidR="00D5531A" w:rsidRPr="005B2EA3" w:rsidRDefault="00D5531A" w:rsidP="00CB5516">
      <w:pPr>
        <w:autoSpaceDE w:val="0"/>
        <w:autoSpaceDN w:val="0"/>
        <w:adjustRightInd w:val="0"/>
        <w:jc w:val="both"/>
        <w:rPr>
          <w:sz w:val="28"/>
          <w:szCs w:val="28"/>
        </w:rPr>
      </w:pPr>
    </w:p>
    <w:p w:rsidR="00D5531A" w:rsidRDefault="00D5531A" w:rsidP="00CB5516">
      <w:pPr>
        <w:autoSpaceDE w:val="0"/>
        <w:autoSpaceDN w:val="0"/>
        <w:adjustRightInd w:val="0"/>
        <w:ind w:firstLine="540"/>
        <w:jc w:val="both"/>
        <w:rPr>
          <w:sz w:val="28"/>
          <w:szCs w:val="28"/>
        </w:rPr>
      </w:pPr>
      <w:r w:rsidRPr="00047D81">
        <w:rPr>
          <w:sz w:val="28"/>
          <w:szCs w:val="28"/>
        </w:rPr>
        <w:t>1.1. Настоящее положение (регламент) о контрактной службе</w:t>
      </w:r>
      <w:r w:rsidR="0007633C">
        <w:rPr>
          <w:sz w:val="28"/>
          <w:szCs w:val="28"/>
        </w:rPr>
        <w:t xml:space="preserve"> </w:t>
      </w:r>
      <w:r w:rsidRPr="00047D81">
        <w:rPr>
          <w:sz w:val="28"/>
          <w:szCs w:val="28"/>
        </w:rPr>
        <w:t>(контрактном управляющем) (далее - Положение) устанавливает общие правила организации деятельности контрактной службы, (контрактного управляющего) основные полномочия контрактной службы</w:t>
      </w:r>
      <w:r w:rsidR="0007633C">
        <w:rPr>
          <w:sz w:val="28"/>
          <w:szCs w:val="28"/>
        </w:rPr>
        <w:t xml:space="preserve"> (контрактного управляющего) </w:t>
      </w:r>
      <w:r w:rsidRPr="00047D81">
        <w:rPr>
          <w:sz w:val="28"/>
          <w:szCs w:val="28"/>
        </w:rPr>
        <w:t xml:space="preserve">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w:t>
      </w:r>
      <w:r w:rsidR="001D551A">
        <w:rPr>
          <w:sz w:val="28"/>
          <w:szCs w:val="28"/>
        </w:rPr>
        <w:t>м законом от 5 апреля 2013 г. №</w:t>
      </w:r>
      <w:r w:rsidRPr="00047D81">
        <w:rPr>
          <w:sz w:val="28"/>
          <w:szCs w:val="28"/>
        </w:rPr>
        <w:t xml:space="preserve">44-ФЗ "О контрактной системе в сфере закупок товаров, работ, услуг для обеспечения государственных и муниципальных нужд" (далее - Федеральный закон). </w:t>
      </w:r>
    </w:p>
    <w:p w:rsidR="00D5531A" w:rsidRDefault="00D5531A" w:rsidP="00CB5516">
      <w:pPr>
        <w:autoSpaceDE w:val="0"/>
        <w:autoSpaceDN w:val="0"/>
        <w:adjustRightInd w:val="0"/>
        <w:ind w:firstLine="540"/>
        <w:jc w:val="both"/>
        <w:rPr>
          <w:sz w:val="28"/>
          <w:szCs w:val="28"/>
        </w:rPr>
      </w:pPr>
      <w:r w:rsidRPr="00047D81">
        <w:rPr>
          <w:sz w:val="28"/>
          <w:szCs w:val="28"/>
        </w:rPr>
        <w:t>1.2. Контрактная служба</w:t>
      </w:r>
      <w:r w:rsidR="0007633C">
        <w:rPr>
          <w:sz w:val="28"/>
          <w:szCs w:val="28"/>
        </w:rPr>
        <w:t xml:space="preserve"> </w:t>
      </w:r>
      <w:r w:rsidRPr="00047D81">
        <w:rPr>
          <w:sz w:val="28"/>
          <w:szCs w:val="28"/>
        </w:rPr>
        <w:t>(контрактный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w:t>
      </w:r>
      <w:r w:rsidR="0007633C">
        <w:rPr>
          <w:sz w:val="28"/>
          <w:szCs w:val="28"/>
        </w:rPr>
        <w:t>ыми актами Российской Федерации</w:t>
      </w:r>
      <w:r w:rsidRPr="00047D81">
        <w:rPr>
          <w:sz w:val="28"/>
          <w:szCs w:val="28"/>
        </w:rPr>
        <w:t xml:space="preserve">. </w:t>
      </w:r>
    </w:p>
    <w:p w:rsidR="00D5531A" w:rsidRDefault="00D5531A" w:rsidP="00CB5516">
      <w:pPr>
        <w:autoSpaceDE w:val="0"/>
        <w:autoSpaceDN w:val="0"/>
        <w:adjustRightInd w:val="0"/>
        <w:ind w:firstLine="540"/>
        <w:jc w:val="both"/>
        <w:rPr>
          <w:sz w:val="28"/>
          <w:szCs w:val="28"/>
        </w:rPr>
      </w:pPr>
      <w:r w:rsidRPr="00047D81">
        <w:rPr>
          <w:sz w:val="28"/>
          <w:szCs w:val="28"/>
        </w:rPr>
        <w:t>1.3. Контрактная служба</w:t>
      </w:r>
      <w:r w:rsidR="0007633C">
        <w:rPr>
          <w:sz w:val="28"/>
          <w:szCs w:val="28"/>
        </w:rPr>
        <w:t xml:space="preserve"> </w:t>
      </w:r>
      <w:r w:rsidRPr="00047D81">
        <w:rPr>
          <w:sz w:val="28"/>
          <w:szCs w:val="28"/>
        </w:rPr>
        <w:t>(контрактный управляющий) осуществляет свою деятельность во взаимодействии с другими подразделениями (службами) Заказчика.</w:t>
      </w:r>
    </w:p>
    <w:p w:rsidR="00D5531A" w:rsidRDefault="00D5531A" w:rsidP="00CB5516">
      <w:pPr>
        <w:autoSpaceDE w:val="0"/>
        <w:autoSpaceDN w:val="0"/>
        <w:adjustRightInd w:val="0"/>
        <w:ind w:firstLine="540"/>
        <w:jc w:val="both"/>
        <w:rPr>
          <w:sz w:val="28"/>
          <w:szCs w:val="28"/>
        </w:rPr>
      </w:pPr>
    </w:p>
    <w:p w:rsidR="00D5531A" w:rsidRDefault="00D5531A" w:rsidP="001D551A">
      <w:pPr>
        <w:autoSpaceDE w:val="0"/>
        <w:autoSpaceDN w:val="0"/>
        <w:adjustRightInd w:val="0"/>
        <w:ind w:firstLine="540"/>
        <w:jc w:val="center"/>
        <w:rPr>
          <w:sz w:val="28"/>
          <w:szCs w:val="28"/>
        </w:rPr>
      </w:pPr>
      <w:r w:rsidRPr="00D70472">
        <w:rPr>
          <w:sz w:val="28"/>
          <w:szCs w:val="28"/>
        </w:rPr>
        <w:t>II. Организация деятельности контрактной службы</w:t>
      </w:r>
    </w:p>
    <w:p w:rsidR="00D5531A" w:rsidRDefault="00D5531A" w:rsidP="00CB5516">
      <w:pPr>
        <w:autoSpaceDE w:val="0"/>
        <w:autoSpaceDN w:val="0"/>
        <w:adjustRightInd w:val="0"/>
        <w:ind w:firstLine="540"/>
        <w:jc w:val="both"/>
        <w:rPr>
          <w:sz w:val="28"/>
          <w:szCs w:val="28"/>
        </w:rPr>
      </w:pPr>
    </w:p>
    <w:p w:rsidR="00D5531A" w:rsidRPr="00D70472" w:rsidRDefault="00D5531A" w:rsidP="00CB5516">
      <w:pPr>
        <w:autoSpaceDE w:val="0"/>
        <w:autoSpaceDN w:val="0"/>
        <w:adjustRightInd w:val="0"/>
        <w:ind w:firstLine="540"/>
        <w:jc w:val="both"/>
        <w:rPr>
          <w:sz w:val="28"/>
          <w:szCs w:val="28"/>
        </w:rPr>
      </w:pPr>
      <w:r w:rsidRPr="00D70472">
        <w:rPr>
          <w:sz w:val="28"/>
          <w:szCs w:val="28"/>
        </w:rPr>
        <w:t>2.1. Функции и полномочия контрактной службы возл</w:t>
      </w:r>
      <w:r>
        <w:rPr>
          <w:sz w:val="28"/>
          <w:szCs w:val="28"/>
        </w:rPr>
        <w:t>агаются на контрактного управляющего.</w:t>
      </w:r>
    </w:p>
    <w:p w:rsidR="00D5531A" w:rsidRPr="00D70472" w:rsidRDefault="00D5531A" w:rsidP="00CB5516">
      <w:pPr>
        <w:autoSpaceDE w:val="0"/>
        <w:autoSpaceDN w:val="0"/>
        <w:adjustRightInd w:val="0"/>
        <w:ind w:firstLine="540"/>
        <w:jc w:val="both"/>
        <w:rPr>
          <w:sz w:val="28"/>
          <w:szCs w:val="28"/>
        </w:rPr>
      </w:pPr>
      <w:r w:rsidRPr="00D70472">
        <w:rPr>
          <w:sz w:val="28"/>
          <w:szCs w:val="28"/>
        </w:rPr>
        <w:t>2.2. Структура и штатная численность контрактной службы определяются руководителем Заказчика и не может составлять менее двух человек.</w:t>
      </w:r>
    </w:p>
    <w:p w:rsidR="00D5531A" w:rsidRPr="00D70472" w:rsidRDefault="00D5531A" w:rsidP="00CB5516">
      <w:pPr>
        <w:autoSpaceDE w:val="0"/>
        <w:autoSpaceDN w:val="0"/>
        <w:adjustRightInd w:val="0"/>
        <w:ind w:firstLine="540"/>
        <w:jc w:val="both"/>
        <w:rPr>
          <w:sz w:val="28"/>
          <w:szCs w:val="28"/>
        </w:rPr>
      </w:pPr>
      <w:r w:rsidRPr="00D70472">
        <w:rPr>
          <w:sz w:val="28"/>
          <w:szCs w:val="28"/>
        </w:rPr>
        <w:t>2.3. Контрактную службу возглавляет руководитель, н</w:t>
      </w:r>
      <w:r w:rsidR="0007633C">
        <w:rPr>
          <w:sz w:val="28"/>
          <w:szCs w:val="28"/>
        </w:rPr>
        <w:t xml:space="preserve">азначаемый на должность </w:t>
      </w:r>
      <w:r w:rsidR="001D551A">
        <w:rPr>
          <w:sz w:val="28"/>
          <w:szCs w:val="28"/>
        </w:rPr>
        <w:t xml:space="preserve">распоряжением </w:t>
      </w:r>
      <w:r w:rsidR="001D551A" w:rsidRPr="00D70472">
        <w:rPr>
          <w:sz w:val="28"/>
          <w:szCs w:val="28"/>
        </w:rPr>
        <w:t>руководителя</w:t>
      </w:r>
      <w:r w:rsidRPr="00D70472">
        <w:rPr>
          <w:sz w:val="28"/>
          <w:szCs w:val="28"/>
        </w:rPr>
        <w:t xml:space="preserve"> Заказчика, уполномоченного лица, исполняющего его обязанности, либо уполномоченного руководителем лица.</w:t>
      </w:r>
    </w:p>
    <w:p w:rsidR="00D5531A" w:rsidRPr="00D70472" w:rsidRDefault="00D5531A" w:rsidP="00CB5516">
      <w:pPr>
        <w:autoSpaceDE w:val="0"/>
        <w:autoSpaceDN w:val="0"/>
        <w:adjustRightInd w:val="0"/>
        <w:ind w:firstLine="540"/>
        <w:jc w:val="both"/>
        <w:rPr>
          <w:sz w:val="28"/>
          <w:szCs w:val="28"/>
        </w:rPr>
      </w:pPr>
      <w:r w:rsidRPr="00D70472">
        <w:rPr>
          <w:sz w:val="28"/>
          <w:szCs w:val="28"/>
        </w:rPr>
        <w:t xml:space="preserve">2.4. Руководитель контрактной службы распределяет определенные разделом </w:t>
      </w:r>
      <w:r w:rsidRPr="00B905BF">
        <w:rPr>
          <w:sz w:val="28"/>
          <w:szCs w:val="28"/>
        </w:rPr>
        <w:t>III Положения функции и полномочия контрактной службы</w:t>
      </w:r>
      <w:r w:rsidRPr="00D70472">
        <w:rPr>
          <w:sz w:val="28"/>
          <w:szCs w:val="28"/>
        </w:rPr>
        <w:t>.</w:t>
      </w:r>
    </w:p>
    <w:p w:rsidR="00D5531A" w:rsidRPr="00D70472" w:rsidRDefault="00D5531A" w:rsidP="00CB5516">
      <w:pPr>
        <w:autoSpaceDE w:val="0"/>
        <w:autoSpaceDN w:val="0"/>
        <w:adjustRightInd w:val="0"/>
        <w:ind w:firstLine="540"/>
        <w:jc w:val="both"/>
        <w:rPr>
          <w:sz w:val="28"/>
          <w:szCs w:val="28"/>
        </w:rPr>
      </w:pPr>
      <w:r w:rsidRPr="00D70472">
        <w:rPr>
          <w:sz w:val="28"/>
          <w:szCs w:val="28"/>
        </w:rPr>
        <w:lastRenderedPageBreak/>
        <w:t>2.5. Работники контрактной службы должны иметь высшее образование или дополнительное профессиональ</w:t>
      </w:r>
      <w:r w:rsidR="0007633C">
        <w:rPr>
          <w:sz w:val="28"/>
          <w:szCs w:val="28"/>
        </w:rPr>
        <w:t>ное образование в сфере закупок</w:t>
      </w:r>
      <w:r w:rsidRPr="00D70472">
        <w:rPr>
          <w:sz w:val="28"/>
          <w:szCs w:val="28"/>
        </w:rPr>
        <w:t>.</w:t>
      </w:r>
    </w:p>
    <w:p w:rsidR="00D5531A" w:rsidRPr="00047D81" w:rsidRDefault="00D5531A" w:rsidP="00CB5516">
      <w:pPr>
        <w:autoSpaceDE w:val="0"/>
        <w:autoSpaceDN w:val="0"/>
        <w:adjustRightInd w:val="0"/>
        <w:ind w:firstLine="540"/>
        <w:jc w:val="both"/>
        <w:rPr>
          <w:sz w:val="28"/>
          <w:szCs w:val="28"/>
        </w:rPr>
      </w:pPr>
      <w:r w:rsidRPr="00D70472">
        <w:rPr>
          <w:sz w:val="28"/>
          <w:szCs w:val="28"/>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D5531A" w:rsidRDefault="00D5531A" w:rsidP="00CB5516">
      <w:pPr>
        <w:jc w:val="both"/>
        <w:rPr>
          <w:sz w:val="28"/>
          <w:szCs w:val="28"/>
        </w:rPr>
      </w:pPr>
    </w:p>
    <w:p w:rsidR="00D5531A" w:rsidRDefault="00D5531A" w:rsidP="001D551A">
      <w:pPr>
        <w:jc w:val="center"/>
        <w:rPr>
          <w:sz w:val="28"/>
          <w:szCs w:val="28"/>
        </w:rPr>
      </w:pPr>
      <w:r w:rsidRPr="00D70472">
        <w:rPr>
          <w:sz w:val="28"/>
          <w:szCs w:val="28"/>
        </w:rPr>
        <w:t>III.</w:t>
      </w:r>
      <w:r w:rsidRPr="00107EDB">
        <w:rPr>
          <w:sz w:val="28"/>
          <w:szCs w:val="28"/>
        </w:rPr>
        <w:t xml:space="preserve"> Функции и полномочия контрактной служ</w:t>
      </w:r>
      <w:r>
        <w:rPr>
          <w:sz w:val="28"/>
          <w:szCs w:val="28"/>
        </w:rPr>
        <w:t>бы</w:t>
      </w:r>
    </w:p>
    <w:p w:rsidR="00D5531A" w:rsidRDefault="00D5531A" w:rsidP="00CB5516">
      <w:pPr>
        <w:jc w:val="both"/>
        <w:rPr>
          <w:sz w:val="28"/>
          <w:szCs w:val="28"/>
        </w:rPr>
      </w:pPr>
    </w:p>
    <w:p w:rsidR="00D5531A" w:rsidRPr="00D70472" w:rsidRDefault="00D5531A" w:rsidP="00CB5516">
      <w:pPr>
        <w:ind w:firstLine="567"/>
        <w:jc w:val="both"/>
        <w:rPr>
          <w:sz w:val="28"/>
          <w:szCs w:val="28"/>
        </w:rPr>
      </w:pPr>
      <w:r w:rsidRPr="00D70472">
        <w:rPr>
          <w:sz w:val="28"/>
          <w:szCs w:val="28"/>
        </w:rPr>
        <w:t>3. Контрактная служба осуществляет следующие функции и полномочия:</w:t>
      </w:r>
    </w:p>
    <w:p w:rsidR="00D5531A" w:rsidRPr="00D70472" w:rsidRDefault="00D5531A" w:rsidP="00CB5516">
      <w:pPr>
        <w:ind w:firstLine="567"/>
        <w:jc w:val="both"/>
        <w:rPr>
          <w:sz w:val="28"/>
          <w:szCs w:val="28"/>
        </w:rPr>
      </w:pPr>
      <w:r w:rsidRPr="00D70472">
        <w:rPr>
          <w:sz w:val="28"/>
          <w:szCs w:val="28"/>
        </w:rPr>
        <w:t>3.1. При планировании закупок:</w:t>
      </w:r>
    </w:p>
    <w:p w:rsidR="00D5531A" w:rsidRPr="00D70472" w:rsidRDefault="00D5531A" w:rsidP="00CB5516">
      <w:pPr>
        <w:ind w:firstLine="567"/>
        <w:jc w:val="both"/>
        <w:rPr>
          <w:sz w:val="28"/>
          <w:szCs w:val="28"/>
        </w:rPr>
      </w:pPr>
      <w:r w:rsidRPr="00D70472">
        <w:rPr>
          <w:sz w:val="28"/>
          <w:szCs w:val="28"/>
        </w:rPr>
        <w:t>3.1.1. разрабатывает план-график, осуществляет подготовку изменений в план-график;</w:t>
      </w:r>
    </w:p>
    <w:p w:rsidR="00D5531A" w:rsidRPr="00D70472" w:rsidRDefault="00D5531A" w:rsidP="00CB5516">
      <w:pPr>
        <w:ind w:firstLine="567"/>
        <w:jc w:val="both"/>
        <w:rPr>
          <w:sz w:val="28"/>
          <w:szCs w:val="28"/>
        </w:rPr>
      </w:pPr>
      <w:r w:rsidRPr="00D70472">
        <w:rPr>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D5531A" w:rsidRPr="00D70472" w:rsidRDefault="00D5531A" w:rsidP="00CB5516">
      <w:pPr>
        <w:ind w:firstLine="567"/>
        <w:jc w:val="both"/>
        <w:rPr>
          <w:sz w:val="28"/>
          <w:szCs w:val="28"/>
        </w:rPr>
      </w:pPr>
      <w:r w:rsidRPr="00D70472">
        <w:rPr>
          <w:sz w:val="28"/>
          <w:szCs w:val="28"/>
        </w:rPr>
        <w:t>3.1.3. организует общественное обсуждение закупок в случаях, предусмотренных статьей 20 Федерального закона;</w:t>
      </w:r>
    </w:p>
    <w:p w:rsidR="00D5531A" w:rsidRPr="00D70472" w:rsidRDefault="00D5531A" w:rsidP="00CB5516">
      <w:pPr>
        <w:ind w:firstLine="567"/>
        <w:jc w:val="both"/>
        <w:rPr>
          <w:sz w:val="28"/>
          <w:szCs w:val="28"/>
        </w:rPr>
      </w:pPr>
      <w:r w:rsidRPr="00D70472">
        <w:rPr>
          <w:sz w:val="28"/>
          <w:szCs w:val="28"/>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D5531A" w:rsidRPr="00D70472" w:rsidRDefault="00D5531A" w:rsidP="00CB5516">
      <w:pPr>
        <w:ind w:firstLine="567"/>
        <w:jc w:val="both"/>
        <w:rPr>
          <w:sz w:val="28"/>
          <w:szCs w:val="28"/>
        </w:rPr>
      </w:pPr>
      <w:r w:rsidRPr="00D70472">
        <w:rPr>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D5531A" w:rsidRPr="00D70472" w:rsidRDefault="00D5531A" w:rsidP="00CB5516">
      <w:pPr>
        <w:ind w:firstLine="567"/>
        <w:jc w:val="both"/>
        <w:rPr>
          <w:sz w:val="28"/>
          <w:szCs w:val="28"/>
        </w:rPr>
      </w:pPr>
      <w:r w:rsidRPr="00D70472">
        <w:rPr>
          <w:sz w:val="28"/>
          <w:szCs w:val="28"/>
        </w:rPr>
        <w:t>3.2. При определении поставщиков (подрядчиков, исполнителей):</w:t>
      </w:r>
    </w:p>
    <w:p w:rsidR="00D5531A" w:rsidRPr="00D70472" w:rsidRDefault="00D5531A" w:rsidP="00CB5516">
      <w:pPr>
        <w:ind w:firstLine="567"/>
        <w:jc w:val="both"/>
        <w:rPr>
          <w:sz w:val="28"/>
          <w:szCs w:val="28"/>
        </w:rPr>
      </w:pPr>
      <w:r w:rsidRPr="00D70472">
        <w:rPr>
          <w:sz w:val="28"/>
          <w:szCs w:val="28"/>
        </w:rPr>
        <w:t>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D5531A" w:rsidRPr="00D70472" w:rsidRDefault="00D5531A" w:rsidP="00CB5516">
      <w:pPr>
        <w:ind w:firstLine="567"/>
        <w:jc w:val="both"/>
        <w:rPr>
          <w:sz w:val="28"/>
          <w:szCs w:val="28"/>
        </w:rPr>
      </w:pPr>
      <w:r w:rsidRPr="00D70472">
        <w:rPr>
          <w:sz w:val="28"/>
          <w:szCs w:val="28"/>
        </w:rPr>
        <w:t xml:space="preserve">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w:t>
      </w:r>
      <w:r w:rsidRPr="00D70472">
        <w:rPr>
          <w:sz w:val="28"/>
          <w:szCs w:val="28"/>
        </w:rPr>
        <w:lastRenderedPageBreak/>
        <w:t>проектов контрактов, подготовку и направление приглашений принять участие в определении поставщиков (подрядчиков, исполнителей):</w:t>
      </w:r>
    </w:p>
    <w:p w:rsidR="00D5531A" w:rsidRPr="00D70472" w:rsidRDefault="00D5531A" w:rsidP="00CB5516">
      <w:pPr>
        <w:ind w:firstLine="567"/>
        <w:jc w:val="both"/>
        <w:rPr>
          <w:sz w:val="28"/>
          <w:szCs w:val="28"/>
        </w:rPr>
      </w:pPr>
      <w:r w:rsidRPr="00D70472">
        <w:rPr>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D5531A" w:rsidRPr="00D70472" w:rsidRDefault="00D5531A" w:rsidP="00CB5516">
      <w:pPr>
        <w:ind w:firstLine="567"/>
        <w:jc w:val="both"/>
        <w:rPr>
          <w:sz w:val="28"/>
          <w:szCs w:val="28"/>
        </w:rPr>
      </w:pPr>
      <w:r w:rsidRPr="00D70472">
        <w:rPr>
          <w:sz w:val="28"/>
          <w:szCs w:val="28"/>
        </w:rPr>
        <w:t>3.2.2.2. осуществляет описание объекта закупки;</w:t>
      </w:r>
    </w:p>
    <w:p w:rsidR="00D5531A" w:rsidRPr="00D70472" w:rsidRDefault="00D5531A" w:rsidP="00CB5516">
      <w:pPr>
        <w:ind w:firstLine="567"/>
        <w:jc w:val="both"/>
        <w:rPr>
          <w:sz w:val="28"/>
          <w:szCs w:val="28"/>
        </w:rPr>
      </w:pPr>
      <w:r w:rsidRPr="00D70472">
        <w:rPr>
          <w:sz w:val="28"/>
          <w:szCs w:val="28"/>
        </w:rPr>
        <w:t>3.2.2.3. указывает в извещении об осуществлении закупки информацию, предусмотренную статьей 42 Федерального закона, в том числе информацию:</w:t>
      </w:r>
    </w:p>
    <w:p w:rsidR="00D5531A" w:rsidRPr="00D70472" w:rsidRDefault="00D5531A" w:rsidP="00CB5516">
      <w:pPr>
        <w:ind w:firstLine="567"/>
        <w:jc w:val="both"/>
        <w:rPr>
          <w:sz w:val="28"/>
          <w:szCs w:val="28"/>
        </w:rPr>
      </w:pPr>
      <w:r w:rsidRPr="00D70472">
        <w:rPr>
          <w:sz w:val="28"/>
          <w:szCs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D5531A" w:rsidRPr="00D70472" w:rsidRDefault="00D5531A" w:rsidP="00CB5516">
      <w:pPr>
        <w:ind w:firstLine="567"/>
        <w:jc w:val="both"/>
        <w:rPr>
          <w:sz w:val="28"/>
          <w:szCs w:val="28"/>
        </w:rPr>
      </w:pPr>
      <w:r w:rsidRPr="00D70472">
        <w:rPr>
          <w:sz w:val="28"/>
          <w:szCs w:val="28"/>
        </w:rPr>
        <w:t>о преимуществе в отношении участников закупок, установленном в соответствии со статьей 30 Федерального закона (при необходимости);</w:t>
      </w:r>
    </w:p>
    <w:p w:rsidR="00D5531A" w:rsidRPr="00D70472" w:rsidRDefault="00D5531A" w:rsidP="00CB5516">
      <w:pPr>
        <w:ind w:firstLine="567"/>
        <w:jc w:val="both"/>
        <w:rPr>
          <w:sz w:val="28"/>
          <w:szCs w:val="28"/>
        </w:rPr>
      </w:pPr>
      <w:r w:rsidRPr="00D70472">
        <w:rPr>
          <w:sz w:val="28"/>
          <w:szCs w:val="28"/>
        </w:rPr>
        <w:t>о преимуществах, предоставляемых в соответствии со статьями 28, 29 Федерального закона;</w:t>
      </w:r>
    </w:p>
    <w:p w:rsidR="00D5531A" w:rsidRPr="00D70472" w:rsidRDefault="00D5531A" w:rsidP="00CB5516">
      <w:pPr>
        <w:ind w:firstLine="567"/>
        <w:jc w:val="both"/>
        <w:rPr>
          <w:sz w:val="28"/>
          <w:szCs w:val="28"/>
        </w:rPr>
      </w:pPr>
      <w:r w:rsidRPr="00D70472">
        <w:rPr>
          <w:sz w:val="28"/>
          <w:szCs w:val="28"/>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D5531A" w:rsidRPr="00D70472" w:rsidRDefault="00D5531A" w:rsidP="00CB5516">
      <w:pPr>
        <w:ind w:firstLine="567"/>
        <w:jc w:val="both"/>
        <w:rPr>
          <w:sz w:val="28"/>
          <w:szCs w:val="28"/>
        </w:rPr>
      </w:pPr>
      <w:r w:rsidRPr="00D70472">
        <w:rPr>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D5531A" w:rsidRPr="00D70472" w:rsidRDefault="00D5531A" w:rsidP="00CB5516">
      <w:pPr>
        <w:ind w:firstLine="567"/>
        <w:jc w:val="both"/>
        <w:rPr>
          <w:sz w:val="28"/>
          <w:szCs w:val="28"/>
        </w:rPr>
      </w:pPr>
      <w:r w:rsidRPr="00D70472">
        <w:rPr>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D5531A" w:rsidRPr="00D70472" w:rsidRDefault="00D5531A" w:rsidP="00CB5516">
      <w:pPr>
        <w:ind w:firstLine="567"/>
        <w:jc w:val="both"/>
        <w:rPr>
          <w:sz w:val="28"/>
          <w:szCs w:val="28"/>
        </w:rPr>
      </w:pPr>
      <w:r w:rsidRPr="00D70472">
        <w:rPr>
          <w:sz w:val="28"/>
          <w:szCs w:val="28"/>
        </w:rPr>
        <w:t>3.2.6. осуществляет организационно-техническое обеспечение деятельности комиссии по осуществлению закупок;</w:t>
      </w:r>
    </w:p>
    <w:p w:rsidR="00D5531A" w:rsidRPr="00D70472" w:rsidRDefault="00D5531A" w:rsidP="00CB5516">
      <w:pPr>
        <w:ind w:firstLine="567"/>
        <w:jc w:val="both"/>
        <w:rPr>
          <w:sz w:val="28"/>
          <w:szCs w:val="28"/>
        </w:rPr>
      </w:pPr>
      <w:r w:rsidRPr="00D70472">
        <w:rPr>
          <w:sz w:val="28"/>
          <w:szCs w:val="28"/>
        </w:rPr>
        <w:t>3.2.7. осуществляет привлечение экспертов, экспертных организаций в случаях, установленных статьей 41 Федерального закона.</w:t>
      </w:r>
    </w:p>
    <w:p w:rsidR="00D5531A" w:rsidRPr="00D70472" w:rsidRDefault="00D5531A" w:rsidP="00CB5516">
      <w:pPr>
        <w:ind w:firstLine="567"/>
        <w:jc w:val="both"/>
        <w:rPr>
          <w:sz w:val="28"/>
          <w:szCs w:val="28"/>
        </w:rPr>
      </w:pPr>
      <w:r w:rsidRPr="00D70472">
        <w:rPr>
          <w:sz w:val="28"/>
          <w:szCs w:val="28"/>
        </w:rPr>
        <w:t>3.3. При заключении контрактов:</w:t>
      </w:r>
    </w:p>
    <w:p w:rsidR="00D5531A" w:rsidRPr="00D70472" w:rsidRDefault="00D5531A" w:rsidP="00CB5516">
      <w:pPr>
        <w:ind w:firstLine="567"/>
        <w:jc w:val="both"/>
        <w:rPr>
          <w:sz w:val="28"/>
          <w:szCs w:val="28"/>
        </w:rPr>
      </w:pPr>
      <w:r w:rsidRPr="00D70472">
        <w:rPr>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D5531A" w:rsidRPr="00D70472" w:rsidRDefault="00D5531A" w:rsidP="00CB5516">
      <w:pPr>
        <w:ind w:firstLine="567"/>
        <w:jc w:val="both"/>
        <w:rPr>
          <w:sz w:val="28"/>
          <w:szCs w:val="28"/>
        </w:rPr>
      </w:pPr>
      <w:r w:rsidRPr="00D70472">
        <w:rPr>
          <w:sz w:val="28"/>
          <w:szCs w:val="28"/>
        </w:rPr>
        <w:t>3.3.2. осуществляет рассмотрение протокола разногласий при наличии разногласий по проекту контракта;</w:t>
      </w:r>
    </w:p>
    <w:p w:rsidR="00D5531A" w:rsidRPr="00D70472" w:rsidRDefault="00D5531A" w:rsidP="00CB5516">
      <w:pPr>
        <w:ind w:firstLine="567"/>
        <w:jc w:val="both"/>
        <w:rPr>
          <w:sz w:val="28"/>
          <w:szCs w:val="28"/>
        </w:rPr>
      </w:pPr>
      <w:r w:rsidRPr="00D70472">
        <w:rPr>
          <w:sz w:val="28"/>
          <w:szCs w:val="28"/>
        </w:rPr>
        <w:t>3.3.3. осуществляет рассмотрение независимой гарантии, представленной в качестве обеспечения исполнения контракта;</w:t>
      </w:r>
    </w:p>
    <w:p w:rsidR="00D5531A" w:rsidRPr="00D70472" w:rsidRDefault="00D5531A" w:rsidP="00CB5516">
      <w:pPr>
        <w:ind w:firstLine="567"/>
        <w:jc w:val="both"/>
        <w:rPr>
          <w:sz w:val="28"/>
          <w:szCs w:val="28"/>
        </w:rPr>
      </w:pPr>
      <w:r w:rsidRPr="00D70472">
        <w:rPr>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D5531A" w:rsidRPr="00D70472" w:rsidRDefault="00D5531A" w:rsidP="00CB5516">
      <w:pPr>
        <w:ind w:firstLine="567"/>
        <w:jc w:val="both"/>
        <w:rPr>
          <w:sz w:val="28"/>
          <w:szCs w:val="28"/>
        </w:rPr>
      </w:pPr>
      <w:r w:rsidRPr="00D70472">
        <w:rPr>
          <w:sz w:val="28"/>
          <w:szCs w:val="28"/>
        </w:rPr>
        <w:lastRenderedPageBreak/>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D5531A" w:rsidRPr="00D70472" w:rsidRDefault="00D5531A" w:rsidP="00CB5516">
      <w:pPr>
        <w:ind w:firstLine="567"/>
        <w:jc w:val="both"/>
        <w:rPr>
          <w:sz w:val="28"/>
          <w:szCs w:val="28"/>
        </w:rPr>
      </w:pPr>
      <w:r w:rsidRPr="00D70472">
        <w:rPr>
          <w:sz w:val="28"/>
          <w:szCs w:val="2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D5531A" w:rsidRPr="00D70472" w:rsidRDefault="00D5531A" w:rsidP="00CB5516">
      <w:pPr>
        <w:ind w:firstLine="567"/>
        <w:jc w:val="both"/>
        <w:rPr>
          <w:sz w:val="28"/>
          <w:szCs w:val="28"/>
        </w:rPr>
      </w:pPr>
      <w:r w:rsidRPr="00D70472">
        <w:rPr>
          <w:sz w:val="28"/>
          <w:szCs w:val="28"/>
        </w:rPr>
        <w:t>3.3.7. обеспечивает хранение информации и документов в соответствии с частью 15 статьи 4 Федерального закона;</w:t>
      </w:r>
    </w:p>
    <w:p w:rsidR="00D5531A" w:rsidRPr="00D70472" w:rsidRDefault="00D5531A" w:rsidP="00CB5516">
      <w:pPr>
        <w:ind w:firstLine="567"/>
        <w:jc w:val="both"/>
        <w:rPr>
          <w:sz w:val="28"/>
          <w:szCs w:val="28"/>
        </w:rPr>
      </w:pPr>
      <w:r w:rsidRPr="00D70472">
        <w:rPr>
          <w:sz w:val="28"/>
          <w:szCs w:val="28"/>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D5531A" w:rsidRPr="00D70472" w:rsidRDefault="00D5531A" w:rsidP="00CB5516">
      <w:pPr>
        <w:ind w:firstLine="567"/>
        <w:jc w:val="both"/>
        <w:rPr>
          <w:sz w:val="28"/>
          <w:szCs w:val="28"/>
        </w:rPr>
      </w:pPr>
      <w:r w:rsidRPr="00D70472">
        <w:rPr>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D5531A" w:rsidRPr="00D70472" w:rsidRDefault="00D5531A" w:rsidP="00CB5516">
      <w:pPr>
        <w:ind w:firstLine="567"/>
        <w:jc w:val="both"/>
        <w:rPr>
          <w:sz w:val="28"/>
          <w:szCs w:val="28"/>
        </w:rPr>
      </w:pPr>
      <w:r w:rsidRPr="00D70472">
        <w:rPr>
          <w:sz w:val="28"/>
          <w:szCs w:val="28"/>
        </w:rPr>
        <w:t>3.4. При исполнении, изменении, расторжении контракта:</w:t>
      </w:r>
    </w:p>
    <w:p w:rsidR="00D5531A" w:rsidRPr="00D70472" w:rsidRDefault="00D5531A" w:rsidP="00CB5516">
      <w:pPr>
        <w:ind w:firstLine="567"/>
        <w:jc w:val="both"/>
        <w:rPr>
          <w:sz w:val="28"/>
          <w:szCs w:val="28"/>
        </w:rPr>
      </w:pPr>
      <w:r w:rsidRPr="00D70472">
        <w:rPr>
          <w:sz w:val="28"/>
          <w:szCs w:val="28"/>
        </w:rPr>
        <w:t>3.4.1. осуществляет рассмотрение независимой гарантии, представленной в качестве обеспечения гарантийного обязательства;</w:t>
      </w:r>
    </w:p>
    <w:p w:rsidR="00D5531A" w:rsidRPr="00D70472" w:rsidRDefault="00D5531A" w:rsidP="00CB5516">
      <w:pPr>
        <w:ind w:firstLine="567"/>
        <w:jc w:val="both"/>
        <w:rPr>
          <w:sz w:val="28"/>
          <w:szCs w:val="28"/>
        </w:rPr>
      </w:pPr>
      <w:r w:rsidRPr="00D70472">
        <w:rPr>
          <w:sz w:val="28"/>
          <w:szCs w:val="28"/>
        </w:rPr>
        <w:t>3.4.2. обеспечивает исполнение условий контракта в части выплаты аванса (если контрактом предусмотрена выплата аванса);</w:t>
      </w:r>
    </w:p>
    <w:p w:rsidR="00D5531A" w:rsidRPr="00D70472" w:rsidRDefault="00D5531A" w:rsidP="00CB5516">
      <w:pPr>
        <w:ind w:firstLine="567"/>
        <w:jc w:val="both"/>
        <w:rPr>
          <w:sz w:val="28"/>
          <w:szCs w:val="28"/>
        </w:rPr>
      </w:pPr>
      <w:r w:rsidRPr="00D70472">
        <w:rPr>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D5531A" w:rsidRPr="00D70472" w:rsidRDefault="00D5531A" w:rsidP="00CB5516">
      <w:pPr>
        <w:ind w:firstLine="567"/>
        <w:jc w:val="both"/>
        <w:rPr>
          <w:sz w:val="28"/>
          <w:szCs w:val="28"/>
        </w:rPr>
      </w:pPr>
      <w:r w:rsidRPr="00D70472">
        <w:rPr>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D5531A" w:rsidRPr="00D70472" w:rsidRDefault="00D5531A" w:rsidP="00CB5516">
      <w:pPr>
        <w:ind w:firstLine="567"/>
        <w:jc w:val="both"/>
        <w:rPr>
          <w:sz w:val="28"/>
          <w:szCs w:val="28"/>
        </w:rPr>
      </w:pPr>
      <w:r w:rsidRPr="00D70472">
        <w:rPr>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D5531A" w:rsidRPr="00D70472" w:rsidRDefault="00D5531A" w:rsidP="00CB5516">
      <w:pPr>
        <w:ind w:firstLine="567"/>
        <w:jc w:val="both"/>
        <w:rPr>
          <w:sz w:val="28"/>
          <w:szCs w:val="28"/>
        </w:rPr>
      </w:pPr>
      <w:r w:rsidRPr="00D70472">
        <w:rPr>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D5531A" w:rsidRPr="00D70472" w:rsidRDefault="00D5531A" w:rsidP="00CB5516">
      <w:pPr>
        <w:ind w:firstLine="567"/>
        <w:jc w:val="both"/>
        <w:rPr>
          <w:sz w:val="28"/>
          <w:szCs w:val="28"/>
        </w:rPr>
      </w:pPr>
      <w:r w:rsidRPr="00D70472">
        <w:rPr>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D5531A" w:rsidRPr="00D70472" w:rsidRDefault="00D5531A" w:rsidP="00CB5516">
      <w:pPr>
        <w:ind w:firstLine="567"/>
        <w:jc w:val="both"/>
        <w:rPr>
          <w:sz w:val="28"/>
          <w:szCs w:val="28"/>
        </w:rPr>
      </w:pPr>
      <w:r w:rsidRPr="00D70472">
        <w:rPr>
          <w:sz w:val="28"/>
          <w:szCs w:val="28"/>
        </w:rPr>
        <w:t xml:space="preserve">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w:t>
      </w:r>
      <w:r w:rsidRPr="00D70472">
        <w:rPr>
          <w:sz w:val="28"/>
          <w:szCs w:val="28"/>
        </w:rPr>
        <w:lastRenderedPageBreak/>
        <w:t>обслуживанию исполнения бюджетов бюджетной системы Российской Федерации, в целях ведения реестра контрактов, заключенных заказчиками;</w:t>
      </w:r>
    </w:p>
    <w:p w:rsidR="00D5531A" w:rsidRPr="00D70472" w:rsidRDefault="00D5531A" w:rsidP="00CB5516">
      <w:pPr>
        <w:ind w:firstLine="567"/>
        <w:jc w:val="both"/>
        <w:rPr>
          <w:sz w:val="28"/>
          <w:szCs w:val="28"/>
        </w:rPr>
      </w:pPr>
      <w:r w:rsidRPr="00D70472">
        <w:rPr>
          <w:sz w:val="28"/>
          <w:szCs w:val="28"/>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D5531A" w:rsidRPr="00D70472" w:rsidRDefault="00D5531A" w:rsidP="00CB5516">
      <w:pPr>
        <w:ind w:firstLine="567"/>
        <w:jc w:val="both"/>
        <w:rPr>
          <w:sz w:val="28"/>
          <w:szCs w:val="28"/>
        </w:rPr>
      </w:pPr>
      <w:r w:rsidRPr="00D70472">
        <w:rPr>
          <w:sz w:val="28"/>
          <w:szCs w:val="28"/>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D5531A" w:rsidRPr="00D70472" w:rsidRDefault="00D5531A" w:rsidP="00CB5516">
      <w:pPr>
        <w:ind w:firstLine="567"/>
        <w:jc w:val="both"/>
        <w:rPr>
          <w:sz w:val="28"/>
          <w:szCs w:val="28"/>
        </w:rPr>
      </w:pPr>
      <w:r w:rsidRPr="00D70472">
        <w:rPr>
          <w:sz w:val="28"/>
          <w:szCs w:val="2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D5531A" w:rsidRPr="00D70472" w:rsidRDefault="00D5531A" w:rsidP="00CB5516">
      <w:pPr>
        <w:ind w:firstLine="567"/>
        <w:jc w:val="both"/>
        <w:rPr>
          <w:sz w:val="28"/>
          <w:szCs w:val="28"/>
        </w:rPr>
      </w:pPr>
      <w:r w:rsidRPr="00D70472">
        <w:rPr>
          <w:sz w:val="28"/>
          <w:szCs w:val="28"/>
        </w:rPr>
        <w:t>3.4.9. обеспечивает одностороннее расторжение контракта в порядке, предусмотренном статьей 95 Федерального закона.</w:t>
      </w:r>
    </w:p>
    <w:p w:rsidR="00D5531A" w:rsidRPr="00D70472" w:rsidRDefault="00D5531A" w:rsidP="00CB5516">
      <w:pPr>
        <w:ind w:firstLine="567"/>
        <w:jc w:val="both"/>
        <w:rPr>
          <w:sz w:val="28"/>
          <w:szCs w:val="28"/>
        </w:rPr>
      </w:pPr>
      <w:r w:rsidRPr="00D70472">
        <w:rPr>
          <w:sz w:val="28"/>
          <w:szCs w:val="28"/>
        </w:rPr>
        <w:t>3.5. осуществляет иные функции и полномочия, предусмотренные Федеральным законом, в том числе:</w:t>
      </w:r>
    </w:p>
    <w:p w:rsidR="00D5531A" w:rsidRPr="00D70472" w:rsidRDefault="00D5531A" w:rsidP="00CB5516">
      <w:pPr>
        <w:ind w:firstLine="567"/>
        <w:jc w:val="both"/>
        <w:rPr>
          <w:sz w:val="28"/>
          <w:szCs w:val="28"/>
        </w:rPr>
      </w:pPr>
      <w:r w:rsidRPr="00D70472">
        <w:rPr>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D5531A" w:rsidRPr="00D70472" w:rsidRDefault="00D5531A" w:rsidP="00CB5516">
      <w:pPr>
        <w:ind w:firstLine="567"/>
        <w:jc w:val="both"/>
        <w:rPr>
          <w:sz w:val="28"/>
          <w:szCs w:val="28"/>
        </w:rPr>
      </w:pPr>
      <w:r w:rsidRPr="00D70472">
        <w:rPr>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D5531A" w:rsidRPr="00D70472" w:rsidRDefault="00D5531A" w:rsidP="00CB5516">
      <w:pPr>
        <w:ind w:firstLine="567"/>
        <w:jc w:val="both"/>
        <w:rPr>
          <w:sz w:val="28"/>
          <w:szCs w:val="28"/>
        </w:rPr>
      </w:pPr>
      <w:r w:rsidRPr="00D70472">
        <w:rPr>
          <w:sz w:val="28"/>
          <w:szCs w:val="28"/>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w:t>
      </w:r>
      <w:r w:rsidRPr="00D70472">
        <w:rPr>
          <w:sz w:val="28"/>
          <w:szCs w:val="28"/>
        </w:rPr>
        <w:lastRenderedPageBreak/>
        <w:t xml:space="preserve">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D70472">
        <w:rPr>
          <w:sz w:val="28"/>
          <w:szCs w:val="28"/>
        </w:rPr>
        <w:t>претензионно</w:t>
      </w:r>
      <w:proofErr w:type="spellEnd"/>
      <w:r w:rsidR="0007633C">
        <w:rPr>
          <w:sz w:val="28"/>
          <w:szCs w:val="28"/>
        </w:rPr>
        <w:t xml:space="preserve"> </w:t>
      </w:r>
      <w:r w:rsidRPr="00D70472">
        <w:rPr>
          <w:sz w:val="28"/>
          <w:szCs w:val="28"/>
        </w:rPr>
        <w:t>-исковой работы;</w:t>
      </w:r>
    </w:p>
    <w:p w:rsidR="00D5531A" w:rsidRPr="00CB5516" w:rsidRDefault="00D5531A" w:rsidP="00CB5516">
      <w:pPr>
        <w:jc w:val="both"/>
        <w:rPr>
          <w:sz w:val="28"/>
          <w:szCs w:val="28"/>
        </w:rPr>
      </w:pPr>
      <w:r w:rsidRPr="00D70472">
        <w:rPr>
          <w:sz w:val="28"/>
          <w:szCs w:val="28"/>
        </w:rPr>
        <w:t>3.5.5.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w:t>
      </w:r>
      <w:r w:rsidR="00CB5516">
        <w:rPr>
          <w:sz w:val="28"/>
          <w:szCs w:val="28"/>
        </w:rPr>
        <w:t xml:space="preserve">я поставщиков (подрядчиков, </w:t>
      </w:r>
      <w:r w:rsidR="00CB5516" w:rsidRPr="00CB5516">
        <w:rPr>
          <w:color w:val="333333"/>
          <w:sz w:val="28"/>
          <w:szCs w:val="28"/>
          <w:shd w:val="clear" w:color="auto" w:fill="FFFFFF"/>
        </w:rPr>
        <w:t>исполнителей) для Заказчика.</w:t>
      </w:r>
    </w:p>
    <w:sectPr w:rsidR="00D5531A" w:rsidRPr="00CB5516" w:rsidSect="00D5531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AE7"/>
    <w:rsid w:val="0007633C"/>
    <w:rsid w:val="00100AA9"/>
    <w:rsid w:val="001D551A"/>
    <w:rsid w:val="002179EA"/>
    <w:rsid w:val="00435AE7"/>
    <w:rsid w:val="00446A65"/>
    <w:rsid w:val="00BF569C"/>
    <w:rsid w:val="00CB5516"/>
    <w:rsid w:val="00D13C5B"/>
    <w:rsid w:val="00D55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D3901D1-5F02-404A-975C-4C33B215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A6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46A65"/>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6A65"/>
    <w:rPr>
      <w:rFonts w:ascii="Times New Roman" w:eastAsia="Times New Roman" w:hAnsi="Times New Roman" w:cs="Times New Roman"/>
      <w:sz w:val="28"/>
      <w:szCs w:val="20"/>
      <w:lang w:eastAsia="ru-RU"/>
    </w:rPr>
  </w:style>
  <w:style w:type="paragraph" w:customStyle="1" w:styleId="ConsPlusNormal">
    <w:name w:val="ConsPlusNormal"/>
    <w:rsid w:val="00446A65"/>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446A65"/>
    <w:rPr>
      <w:color w:val="0000FF"/>
      <w:u w:val="single"/>
    </w:rPr>
  </w:style>
  <w:style w:type="character" w:styleId="a4">
    <w:name w:val="FollowedHyperlink"/>
    <w:basedOn w:val="a0"/>
    <w:uiPriority w:val="99"/>
    <w:semiHidden/>
    <w:unhideWhenUsed/>
    <w:rsid w:val="001D55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32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259DAFAD7F427E748C892E2D7367E02A41665A5412274F52B94407E38EACB4D6E53F173FE1D112EnEj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2263</Words>
  <Characters>12903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Букина Татьяна</cp:lastModifiedBy>
  <cp:revision>7</cp:revision>
  <dcterms:created xsi:type="dcterms:W3CDTF">2024-09-23T09:10:00Z</dcterms:created>
  <dcterms:modified xsi:type="dcterms:W3CDTF">2024-10-16T08:33:00Z</dcterms:modified>
</cp:coreProperties>
</file>