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E8" w:rsidRPr="00DD0919" w:rsidRDefault="006842E8" w:rsidP="006842E8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D0919">
        <w:rPr>
          <w:rFonts w:ascii="Times New Roman" w:hAnsi="Times New Roman"/>
          <w:sz w:val="28"/>
          <w:szCs w:val="28"/>
        </w:rPr>
        <w:t xml:space="preserve">МАМОНТОВСКИЙ СЕЛЬСКИЙ СОВЕТ ДЕПУТАТОВ </w:t>
      </w:r>
    </w:p>
    <w:p w:rsidR="006842E8" w:rsidRPr="00954DBD" w:rsidRDefault="006842E8" w:rsidP="006842E8">
      <w:pPr>
        <w:pStyle w:val="a4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ПОСПЕЛИХИНСКОГО РАЙОНА АЛТАЙСКОГО КРАЯ </w:t>
      </w:r>
    </w:p>
    <w:p w:rsidR="006842E8" w:rsidRDefault="006842E8" w:rsidP="00684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42E8" w:rsidRPr="00954DBD" w:rsidRDefault="006842E8" w:rsidP="006842E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4DBD">
        <w:rPr>
          <w:rFonts w:ascii="Times New Roman" w:hAnsi="Times New Roman"/>
          <w:sz w:val="28"/>
          <w:szCs w:val="28"/>
        </w:rPr>
        <w:t>Р</w:t>
      </w:r>
      <w:proofErr w:type="gramEnd"/>
      <w:r w:rsidRPr="00954DBD">
        <w:rPr>
          <w:rFonts w:ascii="Times New Roman" w:hAnsi="Times New Roman"/>
          <w:sz w:val="28"/>
          <w:szCs w:val="28"/>
        </w:rPr>
        <w:t xml:space="preserve"> Е Ш Е Н И Е</w:t>
      </w:r>
    </w:p>
    <w:p w:rsidR="006842E8" w:rsidRPr="00954DBD" w:rsidRDefault="006842E8" w:rsidP="006842E8">
      <w:pPr>
        <w:spacing w:after="0"/>
        <w:rPr>
          <w:rFonts w:ascii="Times New Roman" w:hAnsi="Times New Roman"/>
          <w:sz w:val="28"/>
          <w:szCs w:val="28"/>
        </w:rPr>
      </w:pPr>
    </w:p>
    <w:p w:rsidR="006842E8" w:rsidRPr="00954DBD" w:rsidRDefault="006842E8" w:rsidP="006842E8">
      <w:pPr>
        <w:spacing w:after="0"/>
        <w:rPr>
          <w:rFonts w:ascii="Times New Roman" w:hAnsi="Times New Roman"/>
          <w:sz w:val="28"/>
          <w:szCs w:val="28"/>
        </w:rPr>
      </w:pPr>
    </w:p>
    <w:p w:rsidR="006842E8" w:rsidRPr="00954DBD" w:rsidRDefault="006842E8" w:rsidP="006842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11.09.2020</w:t>
      </w:r>
      <w:r w:rsidRPr="00954DB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54D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05</w:t>
      </w:r>
    </w:p>
    <w:p w:rsidR="006842E8" w:rsidRPr="00954DBD" w:rsidRDefault="006842E8" w:rsidP="006842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4DBD">
        <w:rPr>
          <w:rFonts w:ascii="Times New Roman" w:hAnsi="Times New Roman"/>
          <w:sz w:val="28"/>
          <w:szCs w:val="28"/>
        </w:rPr>
        <w:t>п. им. Мамонтова</w:t>
      </w:r>
    </w:p>
    <w:p w:rsidR="006842E8" w:rsidRPr="00954DBD" w:rsidRDefault="006842E8" w:rsidP="006842E8">
      <w:pPr>
        <w:spacing w:after="0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20"/>
        <w:shd w:val="clear" w:color="auto" w:fill="auto"/>
        <w:tabs>
          <w:tab w:val="left" w:pos="4525"/>
        </w:tabs>
        <w:spacing w:before="0" w:after="0" w:line="308" w:lineRule="exact"/>
        <w:ind w:left="20" w:right="4940"/>
        <w:jc w:val="both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дорожном фонде муниципального образования </w:t>
      </w:r>
    </w:p>
    <w:p w:rsidR="006842E8" w:rsidRDefault="006842E8" w:rsidP="006842E8">
      <w:pPr>
        <w:pStyle w:val="a4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Мамонтовского сельсовета</w:t>
      </w:r>
    </w:p>
    <w:p w:rsidR="006842E8" w:rsidRDefault="006842E8" w:rsidP="006842E8">
      <w:pPr>
        <w:pStyle w:val="a4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Поспелихинского района Алтайского края</w:t>
      </w:r>
    </w:p>
    <w:p w:rsidR="006842E8" w:rsidRPr="006B0882" w:rsidRDefault="006842E8" w:rsidP="006842E8">
      <w:pPr>
        <w:pStyle w:val="20"/>
        <w:shd w:val="clear" w:color="auto" w:fill="auto"/>
        <w:tabs>
          <w:tab w:val="left" w:pos="4525"/>
        </w:tabs>
        <w:spacing w:before="0" w:after="141" w:line="308" w:lineRule="exact"/>
        <w:ind w:left="20" w:right="4940"/>
        <w:jc w:val="both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B0882">
        <w:rPr>
          <w:rFonts w:ascii="Times New Roman" w:hAnsi="Times New Roman"/>
          <w:sz w:val="28"/>
          <w:szCs w:val="28"/>
        </w:rPr>
        <w:t>В соответствии с пунктом 5 статьи 179.4 Бюджетного кодекса Российской Феде</w:t>
      </w:r>
      <w:r w:rsidRPr="006B0882">
        <w:rPr>
          <w:rFonts w:ascii="Times New Roman" w:hAnsi="Times New Roman"/>
          <w:sz w:val="28"/>
          <w:szCs w:val="28"/>
        </w:rPr>
        <w:softHyphen/>
        <w:t>рации, пунктом 5 части 1 статьи 15 Федерального закона от 06.10.2003 года №131-Ф3 «Об общих принципах организации местного самоуправления в Российской Федера</w:t>
      </w:r>
      <w:r w:rsidRPr="006B0882">
        <w:rPr>
          <w:rFonts w:ascii="Times New Roman" w:hAnsi="Times New Roman"/>
          <w:sz w:val="28"/>
          <w:szCs w:val="28"/>
        </w:rPr>
        <w:softHyphen/>
        <w:t>ции», Федеральным законом от 08 ноября 2007 года № 257-ФЗ «Об автомобильных до</w:t>
      </w:r>
      <w:r w:rsidRPr="006B0882">
        <w:rPr>
          <w:rFonts w:ascii="Times New Roman" w:hAnsi="Times New Roman"/>
          <w:sz w:val="28"/>
          <w:szCs w:val="28"/>
        </w:rPr>
        <w:softHyphen/>
        <w:t>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6B0882">
        <w:rPr>
          <w:rFonts w:ascii="Times New Roman" w:hAnsi="Times New Roman"/>
          <w:sz w:val="28"/>
          <w:szCs w:val="28"/>
        </w:rPr>
        <w:t>», руководствуясь Уставом му</w:t>
      </w:r>
      <w:r w:rsidRPr="006B0882">
        <w:rPr>
          <w:rFonts w:ascii="Times New Roman" w:hAnsi="Times New Roman"/>
          <w:sz w:val="28"/>
          <w:szCs w:val="28"/>
        </w:rPr>
        <w:softHyphen/>
        <w:t>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Мамонтовского сельсовета Поспел</w:t>
      </w:r>
      <w:r w:rsidRPr="006B08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хинского</w:t>
      </w:r>
      <w:r w:rsidRPr="006B08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B0882">
        <w:rPr>
          <w:rFonts w:ascii="Times New Roman" w:hAnsi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/>
          <w:sz w:val="28"/>
          <w:szCs w:val="28"/>
        </w:rPr>
        <w:t>Мамонтовский сельский</w:t>
      </w:r>
      <w:r w:rsidRPr="006B0882">
        <w:rPr>
          <w:rFonts w:ascii="Times New Roman" w:hAnsi="Times New Roman"/>
          <w:sz w:val="28"/>
          <w:szCs w:val="28"/>
        </w:rPr>
        <w:t xml:space="preserve"> Совет  депутатов</w:t>
      </w:r>
      <w:r>
        <w:rPr>
          <w:rFonts w:ascii="Times New Roman" w:hAnsi="Times New Roman"/>
          <w:sz w:val="28"/>
          <w:szCs w:val="28"/>
        </w:rPr>
        <w:t xml:space="preserve"> РЕШ</w:t>
      </w:r>
      <w:r w:rsidRPr="006B0882">
        <w:rPr>
          <w:rFonts w:ascii="Times New Roman" w:hAnsi="Times New Roman"/>
          <w:sz w:val="28"/>
          <w:szCs w:val="28"/>
        </w:rPr>
        <w:t>ИЛ:</w:t>
      </w:r>
    </w:p>
    <w:p w:rsidR="006842E8" w:rsidRDefault="006842E8" w:rsidP="006842E8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B0882">
        <w:rPr>
          <w:rFonts w:ascii="Times New Roman" w:hAnsi="Times New Roman"/>
          <w:sz w:val="28"/>
          <w:szCs w:val="28"/>
        </w:rPr>
        <w:t xml:space="preserve">Утвердить Положение о муниципальном дорожном фонде муниципального образования </w:t>
      </w:r>
      <w:r>
        <w:rPr>
          <w:rFonts w:ascii="Times New Roman" w:hAnsi="Times New Roman"/>
          <w:sz w:val="28"/>
          <w:szCs w:val="28"/>
        </w:rPr>
        <w:t>Мамонтовского сельсовета Поспелихинского района Алтайского края</w:t>
      </w:r>
      <w:r w:rsidRPr="006B0882">
        <w:rPr>
          <w:rFonts w:ascii="Times New Roman" w:hAnsi="Times New Roman"/>
          <w:sz w:val="28"/>
          <w:szCs w:val="28"/>
        </w:rPr>
        <w:t>.</w:t>
      </w:r>
    </w:p>
    <w:p w:rsidR="006842E8" w:rsidRPr="002E45E1" w:rsidRDefault="006842E8" w:rsidP="006842E8">
      <w:pPr>
        <w:pStyle w:val="p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0882">
        <w:rPr>
          <w:sz w:val="28"/>
          <w:szCs w:val="28"/>
        </w:rPr>
        <w:t>Настоящее решение обнародовать путём размещения на официальном Интер</w:t>
      </w:r>
      <w:r w:rsidRPr="006B0882">
        <w:rPr>
          <w:sz w:val="28"/>
          <w:szCs w:val="28"/>
        </w:rPr>
        <w:softHyphen/>
        <w:t>нет-сайте</w:t>
      </w:r>
      <w:r w:rsidRPr="002E45E1">
        <w:rPr>
          <w:sz w:val="28"/>
          <w:szCs w:val="28"/>
        </w:rPr>
        <w:t xml:space="preserve"> в установленном законом порядке.</w:t>
      </w:r>
    </w:p>
    <w:p w:rsidR="006842E8" w:rsidRPr="00BF4F78" w:rsidRDefault="006842E8" w:rsidP="0068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F4F78">
        <w:rPr>
          <w:rFonts w:ascii="Times New Roman" w:hAnsi="Times New Roman"/>
          <w:sz w:val="28"/>
          <w:szCs w:val="28"/>
        </w:rPr>
        <w:t xml:space="preserve"> </w:t>
      </w:r>
      <w:r w:rsidRPr="00D3243F">
        <w:rPr>
          <w:rFonts w:ascii="Times New Roman" w:hAnsi="Times New Roman"/>
          <w:sz w:val="28"/>
          <w:szCs w:val="28"/>
        </w:rPr>
        <w:t>Контроль над выполнением данного решения возложить на постоянную комиссию по бюджету, культуре, просвещению, здравоохранению (председатель Мусина О.Ю.).</w:t>
      </w:r>
    </w:p>
    <w:p w:rsidR="006842E8" w:rsidRPr="008A37A5" w:rsidRDefault="006842E8" w:rsidP="006842E8">
      <w:pPr>
        <w:pStyle w:val="a3"/>
        <w:spacing w:before="0" w:after="0"/>
        <w:jc w:val="both"/>
        <w:rPr>
          <w:sz w:val="28"/>
          <w:szCs w:val="28"/>
        </w:rPr>
      </w:pPr>
    </w:p>
    <w:p w:rsidR="006842E8" w:rsidRPr="008A37A5" w:rsidRDefault="006842E8" w:rsidP="006842E8">
      <w:pPr>
        <w:pStyle w:val="a3"/>
        <w:spacing w:before="0" w:after="0"/>
        <w:jc w:val="both"/>
        <w:rPr>
          <w:sz w:val="28"/>
          <w:szCs w:val="28"/>
        </w:rPr>
      </w:pPr>
      <w:r w:rsidRPr="008A37A5">
        <w:rPr>
          <w:sz w:val="28"/>
          <w:szCs w:val="28"/>
        </w:rPr>
        <w:t>Председатель Совета</w:t>
      </w:r>
    </w:p>
    <w:p w:rsidR="006842E8" w:rsidRPr="00954DBD" w:rsidRDefault="006842E8" w:rsidP="006842E8">
      <w:pPr>
        <w:spacing w:after="0"/>
        <w:rPr>
          <w:rFonts w:ascii="Times New Roman" w:hAnsi="Times New Roman"/>
          <w:sz w:val="28"/>
          <w:szCs w:val="28"/>
        </w:rPr>
      </w:pPr>
      <w:r w:rsidRPr="008A37A5">
        <w:rPr>
          <w:rFonts w:ascii="Times New Roman" w:hAnsi="Times New Roman"/>
          <w:sz w:val="28"/>
          <w:szCs w:val="28"/>
        </w:rPr>
        <w:t xml:space="preserve">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_____________  К.И. Закревский</w:t>
      </w:r>
    </w:p>
    <w:p w:rsidR="006842E8" w:rsidRPr="008A37A5" w:rsidRDefault="006842E8" w:rsidP="006842E8">
      <w:pPr>
        <w:jc w:val="both"/>
        <w:rPr>
          <w:rFonts w:ascii="Times New Roman" w:hAnsi="Times New Roman"/>
          <w:sz w:val="28"/>
          <w:szCs w:val="28"/>
        </w:rPr>
      </w:pPr>
    </w:p>
    <w:p w:rsidR="006842E8" w:rsidRPr="00D43AB2" w:rsidRDefault="006842E8" w:rsidP="006842E8">
      <w:pPr>
        <w:pStyle w:val="a3"/>
        <w:spacing w:before="0" w:after="0"/>
        <w:jc w:val="both"/>
        <w:rPr>
          <w:sz w:val="28"/>
          <w:szCs w:val="28"/>
        </w:rPr>
      </w:pPr>
      <w:r w:rsidRPr="00D43A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                   _______________ О.В.Калашникова</w:t>
      </w:r>
    </w:p>
    <w:p w:rsidR="006842E8" w:rsidRDefault="006842E8" w:rsidP="006842E8">
      <w:pPr>
        <w:pStyle w:val="a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B08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 депутатов 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11.09.2020  № 05</w:t>
      </w:r>
    </w:p>
    <w:p w:rsidR="006842E8" w:rsidRPr="006B0882" w:rsidRDefault="006842E8" w:rsidP="006842E8">
      <w:pPr>
        <w:pStyle w:val="a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ПОЛОЖЕНИЕ </w:t>
      </w: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о муниципальном дорожном фонде муниципального образования </w:t>
      </w:r>
      <w:r>
        <w:rPr>
          <w:rFonts w:ascii="Times New Roman" w:hAnsi="Times New Roman"/>
          <w:sz w:val="28"/>
          <w:szCs w:val="28"/>
        </w:rPr>
        <w:t>Мамонтовский сельсовет Поспел</w:t>
      </w:r>
      <w:r w:rsidRPr="006B08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хинского</w:t>
      </w:r>
      <w:r w:rsidRPr="006B08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B088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842E8" w:rsidRPr="006B0882" w:rsidRDefault="006842E8" w:rsidP="006842E8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2E8" w:rsidRPr="00A20FE3" w:rsidRDefault="006842E8" w:rsidP="006842E8">
      <w:pPr>
        <w:pStyle w:val="a6"/>
        <w:numPr>
          <w:ilvl w:val="0"/>
          <w:numId w:val="1"/>
        </w:numPr>
        <w:shd w:val="clear" w:color="auto" w:fill="auto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6842E8" w:rsidRPr="00B84D86" w:rsidRDefault="006842E8" w:rsidP="006842E8">
      <w:pPr>
        <w:pStyle w:val="a6"/>
        <w:shd w:val="clear" w:color="auto" w:fill="auto"/>
        <w:tabs>
          <w:tab w:val="left" w:pos="724"/>
          <w:tab w:val="left" w:pos="1194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6B0882">
        <w:rPr>
          <w:rFonts w:ascii="Times New Roman" w:hAnsi="Times New Roman"/>
          <w:sz w:val="28"/>
          <w:szCs w:val="28"/>
        </w:rPr>
        <w:t xml:space="preserve">Настоящее Положение о муниципальном дорожном фонде муниципального образования </w:t>
      </w:r>
      <w:r>
        <w:rPr>
          <w:rFonts w:ascii="Times New Roman" w:hAnsi="Times New Roman"/>
          <w:sz w:val="28"/>
          <w:szCs w:val="28"/>
        </w:rPr>
        <w:t>Мамонтовский сельсовет Поспелихинского</w:t>
      </w:r>
      <w:r w:rsidRPr="006B08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B0882">
        <w:rPr>
          <w:rFonts w:ascii="Times New Roman" w:hAnsi="Times New Roman"/>
          <w:sz w:val="28"/>
          <w:szCs w:val="28"/>
        </w:rPr>
        <w:t xml:space="preserve"> Алтайского края (далее - Положение) разработано в со</w:t>
      </w:r>
      <w:r w:rsidRPr="006B0882">
        <w:rPr>
          <w:rFonts w:ascii="Times New Roman" w:hAnsi="Times New Roman"/>
          <w:sz w:val="28"/>
          <w:szCs w:val="28"/>
        </w:rPr>
        <w:softHyphen/>
        <w:t xml:space="preserve">ответствии со статьей 179.4 Бюджетного </w:t>
      </w:r>
      <w:r w:rsidRPr="00AD5580">
        <w:rPr>
          <w:rFonts w:ascii="Times New Roman" w:hAnsi="Times New Roman"/>
          <w:sz w:val="28"/>
          <w:szCs w:val="28"/>
        </w:rPr>
        <w:t xml:space="preserve">кодекса Российской Федерации </w:t>
      </w:r>
      <w:r w:rsidRPr="00AD5580">
        <w:rPr>
          <w:rStyle w:val="1"/>
          <w:rFonts w:ascii="Times New Roman" w:hAnsi="Times New Roman"/>
          <w:sz w:val="28"/>
          <w:szCs w:val="28"/>
        </w:rPr>
        <w:t xml:space="preserve">в целях урегулирования вопросов формирования и использования бюджетных ассигнований муниципального дорожного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Мамонтовский сельсовет</w:t>
      </w:r>
      <w:r w:rsidRPr="00AD5580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D5580">
        <w:rPr>
          <w:rStyle w:val="1"/>
          <w:rFonts w:ascii="Times New Roman" w:hAnsi="Times New Roman"/>
          <w:sz w:val="28"/>
          <w:szCs w:val="28"/>
        </w:rPr>
        <w:t>Поспелихинск</w:t>
      </w:r>
      <w:r>
        <w:rPr>
          <w:rStyle w:val="1"/>
          <w:rFonts w:ascii="Times New Roman" w:hAnsi="Times New Roman"/>
          <w:sz w:val="28"/>
          <w:szCs w:val="28"/>
        </w:rPr>
        <w:t>ого</w:t>
      </w:r>
      <w:r w:rsidRPr="00AD558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84D86">
        <w:rPr>
          <w:rFonts w:ascii="Times New Roman" w:hAnsi="Times New Roman"/>
          <w:sz w:val="28"/>
          <w:szCs w:val="28"/>
        </w:rPr>
        <w:t>Алтайского края (далее - м</w:t>
      </w:r>
      <w:r w:rsidRPr="00B84D86">
        <w:rPr>
          <w:rStyle w:val="1"/>
          <w:rFonts w:ascii="Times New Roman" w:hAnsi="Times New Roman"/>
          <w:sz w:val="28"/>
          <w:szCs w:val="28"/>
        </w:rPr>
        <w:t>униципальный дорожный фонд)</w:t>
      </w:r>
      <w:r w:rsidRPr="00B84D86">
        <w:rPr>
          <w:rFonts w:ascii="Times New Roman" w:hAnsi="Times New Roman"/>
          <w:sz w:val="28"/>
          <w:szCs w:val="28"/>
        </w:rPr>
        <w:t>.</w:t>
      </w:r>
    </w:p>
    <w:p w:rsidR="006842E8" w:rsidRPr="00B84D86" w:rsidRDefault="006842E8" w:rsidP="006842E8">
      <w:pPr>
        <w:pStyle w:val="21"/>
        <w:shd w:val="clear" w:color="auto" w:fill="auto"/>
        <w:tabs>
          <w:tab w:val="left" w:pos="7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Муниципальный дорожный фонд - это часть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 сельсовет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Поспелихинского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ных домов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 сельсовет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Поспелихинск</w:t>
      </w:r>
      <w:r>
        <w:rPr>
          <w:rStyle w:val="1"/>
          <w:rFonts w:ascii="Times New Roman" w:hAnsi="Times New Roman" w:cs="Times New Roman"/>
          <w:sz w:val="28"/>
          <w:szCs w:val="28"/>
        </w:rPr>
        <w:t>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2E8" w:rsidRDefault="006842E8" w:rsidP="006842E8">
      <w:pPr>
        <w:pStyle w:val="21"/>
        <w:shd w:val="clear" w:color="auto" w:fill="auto"/>
        <w:tabs>
          <w:tab w:val="left" w:pos="1057"/>
        </w:tabs>
        <w:spacing w:line="240" w:lineRule="auto"/>
        <w:rPr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05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2. 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Формирование бюджетных ассигнований муниципального дорожно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го фонда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6842E8" w:rsidRPr="00B84D86" w:rsidRDefault="006842E8" w:rsidP="006842E8">
      <w:pPr>
        <w:pStyle w:val="21"/>
        <w:shd w:val="clear" w:color="auto" w:fill="auto"/>
        <w:tabs>
          <w:tab w:val="left" w:pos="7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2.1. Объем бюджетных ассигнований муниципального дорожного фон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да утверждается решением </w:t>
      </w:r>
      <w:r>
        <w:rPr>
          <w:rStyle w:val="1"/>
          <w:rFonts w:ascii="Times New Roman" w:hAnsi="Times New Roman" w:cs="Times New Roman"/>
          <w:sz w:val="28"/>
          <w:szCs w:val="28"/>
        </w:rPr>
        <w:t>Мамонтовского сельского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Совета депутатов о бюд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жете </w:t>
      </w:r>
      <w:r>
        <w:rPr>
          <w:rStyle w:val="1"/>
          <w:rFonts w:ascii="Times New Roman" w:hAnsi="Times New Roman" w:cs="Times New Roman"/>
          <w:sz w:val="28"/>
          <w:szCs w:val="28"/>
        </w:rPr>
        <w:t>сельского поселения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на очередной финансовый год в размере не ме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нее суммы прогнозируемого объема доходов бюджета </w:t>
      </w:r>
      <w:r>
        <w:rPr>
          <w:rStyle w:val="1"/>
          <w:rFonts w:ascii="Times New Roman" w:hAnsi="Times New Roman" w:cs="Times New Roman"/>
          <w:sz w:val="28"/>
          <w:szCs w:val="28"/>
        </w:rPr>
        <w:t>Мамонтовского сельсовета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D86">
        <w:rPr>
          <w:rStyle w:val="1"/>
          <w:rFonts w:ascii="Times New Roman" w:hAnsi="Times New Roman" w:cs="Times New Roman"/>
          <w:sz w:val="28"/>
          <w:szCs w:val="28"/>
        </w:rPr>
        <w:t>от</w:t>
      </w:r>
      <w:proofErr w:type="gramEnd"/>
      <w:r w:rsidRPr="00B84D86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84D86">
        <w:rPr>
          <w:rStyle w:val="1"/>
          <w:rFonts w:ascii="Times New Roman" w:hAnsi="Times New Roman" w:cs="Times New Roman"/>
          <w:sz w:val="28"/>
          <w:szCs w:val="28"/>
        </w:rPr>
        <w:t>инжектор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B84D86">
        <w:rPr>
          <w:rStyle w:val="1"/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лежащих зачислению в бюджет </w:t>
      </w:r>
      <w:r>
        <w:rPr>
          <w:rStyle w:val="1"/>
          <w:rFonts w:ascii="Times New Roman" w:hAnsi="Times New Roman" w:cs="Times New Roman"/>
          <w:sz w:val="28"/>
          <w:szCs w:val="28"/>
        </w:rPr>
        <w:t>Мамонтовского сельсовета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50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>поступлений в виде субсидий из бюджетов бюджетной системы Рос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93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государственной пошлины за выдачу специального разрешения на 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lastRenderedPageBreak/>
        <w:t>движение по автомобильным дорогам общего пользования местного значе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ния транспортного средства, осуществляющего перевозки тяжеловесных и (или) крупногабаритных грузов;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53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>платы в счет возмещения вреда, причиняемого автомобильным доро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гам общего пользования местного значения транспортными средствами, осуществляющими перевозки тяжеловесных и (или) крупногабаритных гру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зов;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126"/>
        </w:tabs>
        <w:ind w:left="80" w:right="60" w:firstLine="700"/>
        <w:rPr>
          <w:rStyle w:val="1"/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го пользования местного значения;</w:t>
      </w:r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ind w:left="80" w:right="60" w:firstLine="700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денежных средств, поступающих в бюджет </w:t>
      </w:r>
      <w:r>
        <w:rPr>
          <w:rStyle w:val="1"/>
          <w:rFonts w:ascii="Times New Roman" w:hAnsi="Times New Roman" w:cs="Times New Roman"/>
          <w:sz w:val="28"/>
          <w:szCs w:val="28"/>
        </w:rPr>
        <w:t>Мамонтовского сельсовета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от уплаты неустоек (штрафов, пеней), а также от возмещения убытков муниципального заказчи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ка, взысканных в установленном порядке в связи с нарушением исполните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softHyphen/>
        <w:t>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6842E8" w:rsidRPr="00B84D86" w:rsidRDefault="006842E8" w:rsidP="006842E8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</w:t>
      </w:r>
      <w:r w:rsidRPr="00B84D86">
        <w:rPr>
          <w:rFonts w:ascii="Times New Roman" w:hAnsi="Times New Roman" w:cs="Times New Roman"/>
          <w:sz w:val="28"/>
          <w:szCs w:val="28"/>
        </w:rPr>
        <w:t>за счет средств муниципального дорожного фонда, в качестве обеспечения заявки на участие в таком конкурсе или аукционе в случае уклонения участ</w:t>
      </w:r>
      <w:r w:rsidRPr="00B84D86">
        <w:rPr>
          <w:rFonts w:ascii="Times New Roman" w:hAnsi="Times New Roman" w:cs="Times New Roman"/>
          <w:sz w:val="28"/>
          <w:szCs w:val="28"/>
        </w:rPr>
        <w:softHyphen/>
        <w:t>ника конкурса или аукциона от заключения такого контракта и в иных случа</w:t>
      </w:r>
      <w:r w:rsidRPr="00B84D86">
        <w:rPr>
          <w:rFonts w:ascii="Times New Roman" w:hAnsi="Times New Roman" w:cs="Times New Roman"/>
          <w:sz w:val="28"/>
          <w:szCs w:val="28"/>
        </w:rPr>
        <w:softHyphen/>
        <w:t>ях, установленных законодательством Российской Федерации;</w:t>
      </w:r>
    </w:p>
    <w:p w:rsidR="006842E8" w:rsidRPr="00CD39D1" w:rsidRDefault="006842E8" w:rsidP="006842E8">
      <w:pPr>
        <w:widowControl w:val="0"/>
        <w:numPr>
          <w:ilvl w:val="0"/>
          <w:numId w:val="3"/>
        </w:numPr>
        <w:tabs>
          <w:tab w:val="left" w:pos="1160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8C31E5">
        <w:rPr>
          <w:rFonts w:ascii="Times New Roman" w:hAnsi="Times New Roman"/>
          <w:sz w:val="28"/>
          <w:szCs w:val="28"/>
        </w:rPr>
        <w:t>межбюджетных трансфертов, получаемых из других бюджетов</w:t>
      </w:r>
      <w:r w:rsidRPr="00CD39D1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на финансовое обеспечение до</w:t>
      </w:r>
      <w:r w:rsidRPr="00CD39D1">
        <w:rPr>
          <w:rFonts w:ascii="Times New Roman" w:hAnsi="Times New Roman"/>
          <w:sz w:val="28"/>
          <w:szCs w:val="28"/>
        </w:rPr>
        <w:softHyphen/>
        <w:t>рожной деятельности в отношении автомобильных дорог общего пользова</w:t>
      </w:r>
      <w:r w:rsidRPr="00CD39D1">
        <w:rPr>
          <w:rFonts w:ascii="Times New Roman" w:hAnsi="Times New Roman"/>
          <w:sz w:val="28"/>
          <w:szCs w:val="28"/>
        </w:rPr>
        <w:softHyphen/>
        <w:t>ния местного значения, на строительство, реконструкцию, капитальный ре</w:t>
      </w:r>
      <w:r w:rsidRPr="00CD39D1">
        <w:rPr>
          <w:rFonts w:ascii="Times New Roman" w:hAnsi="Times New Roman"/>
          <w:sz w:val="28"/>
          <w:szCs w:val="28"/>
        </w:rPr>
        <w:softHyphen/>
        <w:t>монт и ремонт автомобильных дорог, капитальный ремонт и ремонт дворо</w:t>
      </w:r>
      <w:r w:rsidRPr="00CD39D1">
        <w:rPr>
          <w:rFonts w:ascii="Times New Roman" w:hAnsi="Times New Roman"/>
          <w:sz w:val="28"/>
          <w:szCs w:val="28"/>
        </w:rPr>
        <w:softHyphen/>
        <w:t>вых территорий многоквартирных домов, проездов к дворовым территориям многоквартирных домов;</w:t>
      </w:r>
    </w:p>
    <w:p w:rsidR="006842E8" w:rsidRPr="00CD39D1" w:rsidRDefault="006842E8" w:rsidP="006842E8">
      <w:pPr>
        <w:widowControl w:val="0"/>
        <w:numPr>
          <w:ilvl w:val="0"/>
          <w:numId w:val="3"/>
        </w:numPr>
        <w:tabs>
          <w:tab w:val="left" w:pos="1077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</w:t>
      </w:r>
      <w:r>
        <w:rPr>
          <w:rFonts w:ascii="Times New Roman" w:hAnsi="Times New Roman"/>
          <w:sz w:val="28"/>
          <w:szCs w:val="28"/>
        </w:rPr>
        <w:t xml:space="preserve">ле добровольных пожертвований; </w:t>
      </w:r>
    </w:p>
    <w:p w:rsidR="006842E8" w:rsidRPr="00CD39D1" w:rsidRDefault="006842E8" w:rsidP="006842E8">
      <w:pPr>
        <w:widowControl w:val="0"/>
        <w:numPr>
          <w:ilvl w:val="0"/>
          <w:numId w:val="3"/>
        </w:numPr>
        <w:tabs>
          <w:tab w:val="left" w:pos="1192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использования имущества, входящего в состав автомобильных до</w:t>
      </w:r>
      <w:r w:rsidRPr="00CD39D1">
        <w:rPr>
          <w:rFonts w:ascii="Times New Roman" w:hAnsi="Times New Roman"/>
          <w:sz w:val="28"/>
          <w:szCs w:val="28"/>
        </w:rPr>
        <w:softHyphen/>
        <w:t>рог общего пользования местного значения;</w:t>
      </w:r>
    </w:p>
    <w:p w:rsidR="006842E8" w:rsidRDefault="006842E8" w:rsidP="006842E8">
      <w:pPr>
        <w:widowControl w:val="0"/>
        <w:numPr>
          <w:ilvl w:val="0"/>
          <w:numId w:val="3"/>
        </w:numPr>
        <w:tabs>
          <w:tab w:val="left" w:pos="121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пользования.</w:t>
      </w:r>
    </w:p>
    <w:p w:rsidR="006842E8" w:rsidRPr="00CD39D1" w:rsidRDefault="006842E8" w:rsidP="006842E8">
      <w:pPr>
        <w:tabs>
          <w:tab w:val="left" w:pos="7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</w:t>
      </w:r>
      <w:r w:rsidRPr="00CD39D1">
        <w:rPr>
          <w:rFonts w:ascii="Times New Roman" w:hAnsi="Times New Roman"/>
          <w:sz w:val="28"/>
          <w:szCs w:val="28"/>
        </w:rPr>
        <w:t xml:space="preserve"> При формировании объема бюджетных ассигнований муниципаль</w:t>
      </w:r>
      <w:r w:rsidRPr="00CD39D1">
        <w:rPr>
          <w:rFonts w:ascii="Times New Roman" w:hAnsi="Times New Roman"/>
          <w:sz w:val="28"/>
          <w:szCs w:val="28"/>
        </w:rPr>
        <w:softHyphen/>
        <w:t>ного дорожного фонда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9D1">
        <w:rPr>
          <w:rFonts w:ascii="Times New Roman" w:hAnsi="Times New Roman"/>
          <w:sz w:val="28"/>
          <w:szCs w:val="28"/>
        </w:rPr>
        <w:t>учитываются:</w:t>
      </w:r>
    </w:p>
    <w:p w:rsidR="006842E8" w:rsidRPr="00CD39D1" w:rsidRDefault="006842E8" w:rsidP="006842E8">
      <w:pPr>
        <w:widowControl w:val="0"/>
        <w:numPr>
          <w:ilvl w:val="0"/>
          <w:numId w:val="4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9D1">
        <w:rPr>
          <w:rFonts w:ascii="Times New Roman" w:hAnsi="Times New Roman"/>
          <w:sz w:val="28"/>
          <w:szCs w:val="28"/>
        </w:rPr>
        <w:t>расходы на выполнение работ по проектированию, капитальному ремонту, ремонту, содержанию автомобильных дорог общего пользования местного значения, в том числе дорожных сооружений на них, капитальному ремонту и ремонту дворовых территорий многоквартирных домов, проездов к дворовым территориям многоквартирных домов;</w:t>
      </w:r>
      <w:proofErr w:type="gramEnd"/>
    </w:p>
    <w:p w:rsidR="006842E8" w:rsidRPr="00CD39D1" w:rsidRDefault="006842E8" w:rsidP="006842E8">
      <w:pPr>
        <w:widowControl w:val="0"/>
        <w:numPr>
          <w:ilvl w:val="0"/>
          <w:numId w:val="4"/>
        </w:numPr>
        <w:tabs>
          <w:tab w:val="left" w:pos="1066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бюджетные инвестиции в автомобильные дороги общего пользова</w:t>
      </w:r>
      <w:r w:rsidRPr="00CD39D1">
        <w:rPr>
          <w:rFonts w:ascii="Times New Roman" w:hAnsi="Times New Roman"/>
          <w:sz w:val="28"/>
          <w:szCs w:val="28"/>
        </w:rPr>
        <w:softHyphen/>
      </w:r>
      <w:r w:rsidRPr="00CD39D1">
        <w:rPr>
          <w:rFonts w:ascii="Times New Roman" w:hAnsi="Times New Roman"/>
          <w:sz w:val="28"/>
          <w:szCs w:val="28"/>
        </w:rPr>
        <w:lastRenderedPageBreak/>
        <w:t>ния местного значения, в том числе на строительство и реконструкцию авто</w:t>
      </w:r>
      <w:r w:rsidRPr="00CD39D1">
        <w:rPr>
          <w:rFonts w:ascii="Times New Roman" w:hAnsi="Times New Roman"/>
          <w:sz w:val="28"/>
          <w:szCs w:val="28"/>
        </w:rPr>
        <w:softHyphen/>
        <w:t>мобильных дорог;</w:t>
      </w:r>
    </w:p>
    <w:p w:rsidR="006842E8" w:rsidRPr="00CD39D1" w:rsidRDefault="006842E8" w:rsidP="006842E8">
      <w:pPr>
        <w:widowControl w:val="0"/>
        <w:numPr>
          <w:ilvl w:val="0"/>
          <w:numId w:val="4"/>
        </w:numPr>
        <w:tabs>
          <w:tab w:val="left" w:pos="1015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расходы на обеспечение деятельности муниципальных учреждений в сфере дорожного хозяйства;</w:t>
      </w:r>
    </w:p>
    <w:p w:rsidR="006842E8" w:rsidRPr="00CD39D1" w:rsidRDefault="006842E8" w:rsidP="006842E8">
      <w:pPr>
        <w:widowControl w:val="0"/>
        <w:numPr>
          <w:ilvl w:val="0"/>
          <w:numId w:val="4"/>
        </w:numPr>
        <w:tabs>
          <w:tab w:val="left" w:pos="1055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расходы, осуществляемые за счет межбюджетных трансфертов, по</w:t>
      </w:r>
      <w:r w:rsidRPr="00CD39D1">
        <w:rPr>
          <w:rFonts w:ascii="Times New Roman" w:hAnsi="Times New Roman"/>
          <w:sz w:val="28"/>
          <w:szCs w:val="28"/>
        </w:rPr>
        <w:softHyphen/>
        <w:t>лучаемых из других бюджетов бюджетной системы Российской Федерации на финансовое обеспечение дорожной деятельности в отношении автомо</w:t>
      </w:r>
      <w:r w:rsidRPr="00CD39D1">
        <w:rPr>
          <w:rFonts w:ascii="Times New Roman" w:hAnsi="Times New Roman"/>
          <w:sz w:val="28"/>
          <w:szCs w:val="28"/>
        </w:rPr>
        <w:softHyphen/>
        <w:t>бильных дорог общего пользования местного значения;</w:t>
      </w:r>
    </w:p>
    <w:p w:rsidR="006842E8" w:rsidRDefault="006842E8" w:rsidP="006842E8">
      <w:pPr>
        <w:widowControl w:val="0"/>
        <w:numPr>
          <w:ilvl w:val="0"/>
          <w:numId w:val="4"/>
        </w:numPr>
        <w:tabs>
          <w:tab w:val="left" w:pos="1088"/>
        </w:tabs>
        <w:spacing w:after="0" w:line="304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CD39D1">
        <w:rPr>
          <w:rFonts w:ascii="Times New Roman" w:hAnsi="Times New Roman"/>
          <w:sz w:val="28"/>
          <w:szCs w:val="28"/>
        </w:rPr>
        <w:t>расходы, осуществляемые за счет безвозмездных поступлений от физических и юридических лиц на финансовое обеспечение дорожной дея</w:t>
      </w:r>
      <w:r w:rsidRPr="00CD39D1">
        <w:rPr>
          <w:rFonts w:ascii="Times New Roman" w:hAnsi="Times New Roman"/>
          <w:sz w:val="28"/>
          <w:szCs w:val="28"/>
        </w:rPr>
        <w:softHyphen/>
        <w:t>тельности, в том числе добровольных пожертвований.</w:t>
      </w:r>
    </w:p>
    <w:p w:rsidR="006842E8" w:rsidRPr="00CD39D1" w:rsidRDefault="006842E8" w:rsidP="006842E8">
      <w:pPr>
        <w:tabs>
          <w:tab w:val="left" w:pos="1088"/>
        </w:tabs>
        <w:spacing w:line="304" w:lineRule="exact"/>
        <w:ind w:left="60" w:right="60"/>
        <w:jc w:val="both"/>
        <w:rPr>
          <w:rFonts w:ascii="Times New Roman" w:hAnsi="Times New Roman"/>
          <w:sz w:val="28"/>
          <w:szCs w:val="28"/>
        </w:rPr>
      </w:pPr>
    </w:p>
    <w:p w:rsidR="006842E8" w:rsidRPr="00FE6467" w:rsidRDefault="006842E8" w:rsidP="006842E8">
      <w:pPr>
        <w:ind w:left="60" w:right="60" w:firstLine="680"/>
        <w:jc w:val="center"/>
        <w:rPr>
          <w:rFonts w:ascii="Times New Roman" w:hAnsi="Times New Roman"/>
          <w:sz w:val="28"/>
          <w:szCs w:val="28"/>
        </w:rPr>
      </w:pPr>
      <w:r w:rsidRPr="00FE6467">
        <w:rPr>
          <w:rFonts w:ascii="Times New Roman" w:hAnsi="Times New Roman"/>
          <w:sz w:val="28"/>
          <w:szCs w:val="28"/>
        </w:rPr>
        <w:t>3. Использование бюджетных ассигнований муниципального дорожно</w:t>
      </w:r>
      <w:r w:rsidRPr="00FE6467">
        <w:rPr>
          <w:rFonts w:ascii="Times New Roman" w:hAnsi="Times New Roman"/>
          <w:sz w:val="28"/>
          <w:szCs w:val="28"/>
        </w:rPr>
        <w:softHyphen/>
        <w:t>го фонда.</w:t>
      </w:r>
    </w:p>
    <w:p w:rsidR="006842E8" w:rsidRPr="00FE6467" w:rsidRDefault="006842E8" w:rsidP="006842E8">
      <w:pPr>
        <w:spacing w:line="308" w:lineRule="exact"/>
        <w:ind w:left="60" w:right="60" w:firstLine="680"/>
        <w:jc w:val="both"/>
        <w:rPr>
          <w:rFonts w:ascii="Times New Roman" w:hAnsi="Times New Roman"/>
          <w:sz w:val="28"/>
          <w:szCs w:val="28"/>
        </w:rPr>
      </w:pPr>
      <w:r w:rsidRPr="00FE6467">
        <w:rPr>
          <w:rFonts w:ascii="Times New Roman" w:hAnsi="Times New Roman"/>
          <w:sz w:val="28"/>
          <w:szCs w:val="28"/>
        </w:rPr>
        <w:t>3.1. Использование бюджетных ассигнований муниципального дорож</w:t>
      </w:r>
      <w:r w:rsidRPr="00FE6467">
        <w:rPr>
          <w:rFonts w:ascii="Times New Roman" w:hAnsi="Times New Roman"/>
          <w:sz w:val="28"/>
          <w:szCs w:val="28"/>
        </w:rPr>
        <w:softHyphen/>
        <w:t>ного фонда осуществляется в соответствии со сводной бюджетной росписью и в пределах объема муниципального дорожного фонда.</w:t>
      </w:r>
    </w:p>
    <w:p w:rsidR="006842E8" w:rsidRPr="00FE6467" w:rsidRDefault="006842E8" w:rsidP="006842E8">
      <w:pPr>
        <w:pStyle w:val="21"/>
        <w:shd w:val="clear" w:color="auto" w:fill="auto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3.2. Бюджетные ассигнования муниципального дорожного фонда для обеспечения дорожной деятельности в отношении автомобильных дорог об</w:t>
      </w:r>
      <w:r w:rsidRPr="00FE6467">
        <w:rPr>
          <w:rFonts w:ascii="Times New Roman" w:hAnsi="Times New Roman" w:cs="Times New Roman"/>
          <w:sz w:val="28"/>
          <w:szCs w:val="28"/>
        </w:rPr>
        <w:softHyphen/>
        <w:t xml:space="preserve">щего пользования местного значения направляются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>:</w:t>
      </w:r>
    </w:p>
    <w:p w:rsidR="006842E8" w:rsidRPr="00FE6467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6842E8" w:rsidRPr="00CF254F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 и реконструкцию автомобильных </w:t>
      </w:r>
      <w:r w:rsidRPr="00CF254F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</w:t>
      </w:r>
      <w:proofErr w:type="gramStart"/>
      <w:r w:rsidRPr="00CF25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F254F">
        <w:rPr>
          <w:rFonts w:ascii="Times New Roman" w:hAnsi="Times New Roman" w:cs="Times New Roman"/>
          <w:sz w:val="28"/>
          <w:szCs w:val="28"/>
        </w:rPr>
        <w:t xml:space="preserve">включая разработку документации по </w:t>
      </w:r>
      <w:r w:rsidRPr="00CF254F">
        <w:rPr>
          <w:rFonts w:ascii="Times New Roman" w:hAnsi="Times New Roman" w:cs="Times New Roman"/>
          <w:spacing w:val="-4"/>
          <w:sz w:val="28"/>
          <w:szCs w:val="28"/>
        </w:rPr>
        <w:t xml:space="preserve">планировке территории в целях размещения автомобильных дорог, инженерные </w:t>
      </w:r>
      <w:r w:rsidRPr="00CF254F">
        <w:rPr>
          <w:rFonts w:ascii="Times New Roman" w:hAnsi="Times New Roman" w:cs="Times New Roman"/>
          <w:spacing w:val="-10"/>
          <w:sz w:val="28"/>
          <w:szCs w:val="28"/>
        </w:rPr>
        <w:t xml:space="preserve">изыскания, разработку проектной документации, проведение необходимых </w:t>
      </w:r>
      <w:r w:rsidRPr="00CF254F">
        <w:rPr>
          <w:rFonts w:ascii="Times New Roman" w:hAnsi="Times New Roman" w:cs="Times New Roman"/>
          <w:sz w:val="28"/>
          <w:szCs w:val="28"/>
        </w:rPr>
        <w:t>экспертиз, выкуп земельных участков и подготовку территории строительства), в том числе дорожных соору</w:t>
      </w:r>
      <w:r w:rsidRPr="00CF254F">
        <w:rPr>
          <w:rFonts w:ascii="Times New Roman" w:hAnsi="Times New Roman" w:cs="Times New Roman"/>
          <w:sz w:val="28"/>
          <w:szCs w:val="28"/>
        </w:rPr>
        <w:softHyphen/>
        <w:t>жений на них;</w:t>
      </w:r>
    </w:p>
    <w:p w:rsidR="006842E8" w:rsidRPr="00FE6467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051"/>
        </w:tabs>
        <w:spacing w:line="297" w:lineRule="exact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капитальный ремонт и ремонт дворовых территорий многоквартир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ных домов, проездов к дворовым территориям многоквартирных домов;</w:t>
      </w:r>
    </w:p>
    <w:p w:rsidR="006842E8" w:rsidRPr="00FE6467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073"/>
        </w:tabs>
        <w:spacing w:line="297" w:lineRule="exact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оформление прав муниципальной собственности на автомобильные дороги общего пользования местного значения и земельные участки под ни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ми;</w:t>
      </w:r>
    </w:p>
    <w:p w:rsidR="006842E8" w:rsidRPr="00FE6467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033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приобретение дорожно-эксплуатационной техники и другого имуще</w:t>
      </w:r>
      <w:r w:rsidRPr="00FE6467">
        <w:rPr>
          <w:rFonts w:ascii="Times New Roman" w:hAnsi="Times New Roman" w:cs="Times New Roman"/>
          <w:sz w:val="28"/>
          <w:szCs w:val="28"/>
        </w:rPr>
        <w:softHyphen/>
        <w:t xml:space="preserve">ства, необходимого для строительства, ремонта и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ных дорог общего пользования местного значения;</w:t>
      </w:r>
    </w:p>
    <w:p w:rsidR="006842E8" w:rsidRPr="00FE6467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055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ликвидацию последствий весеннего паводка и обстоятельств непре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одолимой силы на автомобильных дорогах общего пользования местного значения;</w:t>
      </w:r>
    </w:p>
    <w:p w:rsidR="006842E8" w:rsidRPr="00053B54" w:rsidRDefault="006842E8" w:rsidP="006842E8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053B54">
        <w:rPr>
          <w:rFonts w:ascii="Times New Roman" w:hAnsi="Times New Roman" w:cs="Times New Roman"/>
          <w:sz w:val="28"/>
          <w:szCs w:val="28"/>
        </w:rPr>
        <w:t>осуществление иных мероприятий, направленных на улучшение технических характеристик автомобильных дорог общего пользования мест</w:t>
      </w:r>
      <w:r w:rsidRPr="00053B54">
        <w:rPr>
          <w:rFonts w:ascii="Times New Roman" w:hAnsi="Times New Roman" w:cs="Times New Roman"/>
          <w:sz w:val="28"/>
          <w:szCs w:val="28"/>
        </w:rPr>
        <w:softHyphen/>
        <w:t>ного значения, в том ч</w:t>
      </w:r>
      <w:r>
        <w:rPr>
          <w:rFonts w:ascii="Times New Roman" w:hAnsi="Times New Roman" w:cs="Times New Roman"/>
          <w:sz w:val="28"/>
          <w:szCs w:val="28"/>
        </w:rPr>
        <w:t>исле дорожных сооружений на них;</w:t>
      </w:r>
    </w:p>
    <w:p w:rsidR="006842E8" w:rsidRPr="00053B54" w:rsidRDefault="006842E8" w:rsidP="006842E8">
      <w:pPr>
        <w:shd w:val="clear" w:color="auto" w:fill="FFFFFF"/>
        <w:tabs>
          <w:tab w:val="left" w:pos="893"/>
        </w:tabs>
        <w:ind w:right="10" w:firstLine="538"/>
        <w:jc w:val="both"/>
        <w:rPr>
          <w:rFonts w:ascii="Times New Roman" w:hAnsi="Times New Roman"/>
          <w:sz w:val="28"/>
          <w:szCs w:val="28"/>
        </w:rPr>
      </w:pPr>
      <w:r w:rsidRPr="00053B54">
        <w:rPr>
          <w:rFonts w:ascii="Times New Roman" w:hAnsi="Times New Roman"/>
          <w:sz w:val="28"/>
          <w:szCs w:val="28"/>
        </w:rPr>
        <w:t xml:space="preserve">Перечень направлений использования межбюджетных трансфертов определяется Соглашением о передаче полномочий, </w:t>
      </w:r>
      <w:proofErr w:type="gramStart"/>
      <w:r w:rsidRPr="00053B54">
        <w:rPr>
          <w:rFonts w:ascii="Times New Roman" w:hAnsi="Times New Roman"/>
          <w:sz w:val="28"/>
          <w:szCs w:val="28"/>
        </w:rPr>
        <w:t>заключаем</w:t>
      </w:r>
      <w:r>
        <w:rPr>
          <w:rFonts w:ascii="Times New Roman" w:hAnsi="Times New Roman"/>
          <w:sz w:val="28"/>
          <w:szCs w:val="28"/>
        </w:rPr>
        <w:t>о</w:t>
      </w:r>
      <w:r w:rsidRPr="00053B54">
        <w:rPr>
          <w:rFonts w:ascii="Times New Roman" w:hAnsi="Times New Roman"/>
          <w:sz w:val="28"/>
          <w:szCs w:val="28"/>
        </w:rPr>
        <w:t>м</w:t>
      </w:r>
      <w:proofErr w:type="gramEnd"/>
      <w:r w:rsidRPr="00053B54">
        <w:rPr>
          <w:rFonts w:ascii="Times New Roman" w:hAnsi="Times New Roman"/>
          <w:sz w:val="28"/>
          <w:szCs w:val="28"/>
        </w:rPr>
        <w:t xml:space="preserve"> на </w:t>
      </w:r>
      <w:r w:rsidRPr="00053B54">
        <w:rPr>
          <w:rFonts w:ascii="Times New Roman" w:hAnsi="Times New Roman"/>
          <w:sz w:val="28"/>
          <w:szCs w:val="28"/>
        </w:rPr>
        <w:lastRenderedPageBreak/>
        <w:t>очередной финансовый год между Администраци</w:t>
      </w:r>
      <w:r>
        <w:rPr>
          <w:rFonts w:ascii="Times New Roman" w:hAnsi="Times New Roman"/>
          <w:sz w:val="28"/>
          <w:szCs w:val="28"/>
        </w:rPr>
        <w:t>ей Поспелихинского района Алтайского края</w:t>
      </w:r>
      <w:r w:rsidRPr="00053B5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муниципальным образованием Мамонтовский сельсовет</w:t>
      </w:r>
      <w:r w:rsidRPr="00053B54">
        <w:rPr>
          <w:rFonts w:ascii="Times New Roman" w:hAnsi="Times New Roman"/>
          <w:sz w:val="28"/>
          <w:szCs w:val="28"/>
        </w:rPr>
        <w:t>.</w:t>
      </w:r>
    </w:p>
    <w:p w:rsidR="006842E8" w:rsidRPr="00053B54" w:rsidRDefault="006842E8" w:rsidP="006842E8">
      <w:pPr>
        <w:shd w:val="clear" w:color="auto" w:fill="FFFFFF"/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Мамонтовский сельсовет</w:t>
      </w:r>
      <w:r w:rsidRPr="00053B54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е</w:t>
      </w:r>
      <w:r w:rsidRPr="00053B54">
        <w:rPr>
          <w:rFonts w:ascii="Times New Roman" w:hAnsi="Times New Roman"/>
          <w:sz w:val="28"/>
          <w:szCs w:val="28"/>
        </w:rPr>
        <w:t>т право направлять собственные доходы бюджета на проведение работ в рамках дорожной деятельности.</w:t>
      </w:r>
    </w:p>
    <w:p w:rsidR="006842E8" w:rsidRPr="00EF2751" w:rsidRDefault="006842E8" w:rsidP="006842E8">
      <w:pPr>
        <w:shd w:val="clear" w:color="auto" w:fill="FFFFFF"/>
        <w:tabs>
          <w:tab w:val="left" w:pos="7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42E8" w:rsidRPr="007B1E0D" w:rsidRDefault="006842E8" w:rsidP="006842E8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42E8" w:rsidRPr="00EF2751" w:rsidRDefault="006842E8" w:rsidP="006842E8">
      <w:pPr>
        <w:shd w:val="clear" w:color="auto" w:fill="FFFFFF"/>
        <w:tabs>
          <w:tab w:val="left" w:pos="7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7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</w:t>
      </w:r>
      <w:r w:rsidRPr="00EF2751">
        <w:rPr>
          <w:rFonts w:ascii="Times New Roman" w:hAnsi="Times New Roman"/>
          <w:sz w:val="28"/>
          <w:szCs w:val="28"/>
        </w:rPr>
        <w:t xml:space="preserve"> Бюджетные ассигнования муниципального дорожного фонда, не ис</w:t>
      </w:r>
      <w:r w:rsidRPr="00EF2751">
        <w:rPr>
          <w:rFonts w:ascii="Times New Roman" w:hAnsi="Times New Roman"/>
          <w:sz w:val="28"/>
          <w:szCs w:val="28"/>
        </w:rPr>
        <w:softHyphen/>
        <w:t>пользованные в текущем финансовом году, но обеспеченные его доходной частью, направляются на увеличение бюджетных ассигнований муниципаль</w:t>
      </w:r>
      <w:r w:rsidRPr="00EF2751">
        <w:rPr>
          <w:rFonts w:ascii="Times New Roman" w:hAnsi="Times New Roman"/>
          <w:sz w:val="28"/>
          <w:szCs w:val="28"/>
        </w:rPr>
        <w:softHyphen/>
        <w:t>ного дорожного фонда в очередном финансовом году.</w:t>
      </w:r>
    </w:p>
    <w:p w:rsidR="006842E8" w:rsidRPr="00EF2751" w:rsidRDefault="006842E8" w:rsidP="006842E8">
      <w:pPr>
        <w:pStyle w:val="21"/>
        <w:shd w:val="clear" w:color="auto" w:fill="auto"/>
        <w:ind w:left="60" w:right="100" w:firstLine="700"/>
        <w:rPr>
          <w:rFonts w:ascii="Times New Roman" w:hAnsi="Times New Roman" w:cs="Times New Roman"/>
          <w:sz w:val="28"/>
          <w:szCs w:val="28"/>
        </w:rPr>
      </w:pPr>
    </w:p>
    <w:p w:rsidR="006842E8" w:rsidRPr="00FE6467" w:rsidRDefault="006842E8" w:rsidP="006842E8">
      <w:pPr>
        <w:pStyle w:val="21"/>
        <w:shd w:val="clear" w:color="auto" w:fill="auto"/>
        <w:tabs>
          <w:tab w:val="left" w:pos="10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 xml:space="preserve">4.Отчетность и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бюд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жетных ассигнований муниципального дорожного фонда</w:t>
      </w:r>
    </w:p>
    <w:p w:rsidR="006842E8" w:rsidRPr="00FE6467" w:rsidRDefault="006842E8" w:rsidP="006842E8">
      <w:pPr>
        <w:pStyle w:val="21"/>
        <w:shd w:val="clear" w:color="auto" w:fill="auto"/>
        <w:tabs>
          <w:tab w:val="left" w:pos="1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2E8" w:rsidRPr="00FE6467" w:rsidRDefault="006842E8" w:rsidP="006842E8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467">
        <w:rPr>
          <w:rFonts w:ascii="Times New Roman" w:hAnsi="Times New Roman" w:cs="Times New Roman"/>
          <w:sz w:val="28"/>
          <w:szCs w:val="28"/>
        </w:rPr>
        <w:t xml:space="preserve"> Ответственность за целевое использование бюджетных ассигнова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ний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E6467">
        <w:rPr>
          <w:rFonts w:ascii="Times New Roman" w:hAnsi="Times New Roman" w:cs="Times New Roman"/>
          <w:sz w:val="28"/>
          <w:szCs w:val="28"/>
        </w:rPr>
        <w:t>несет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646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 бюд</w:t>
      </w:r>
      <w:r>
        <w:rPr>
          <w:rFonts w:ascii="Times New Roman" w:hAnsi="Times New Roman" w:cs="Times New Roman"/>
          <w:sz w:val="28"/>
          <w:szCs w:val="28"/>
        </w:rPr>
        <w:softHyphen/>
        <w:t>жетных средств</w:t>
      </w:r>
      <w:r w:rsidRPr="00FE6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2E8" w:rsidRDefault="006842E8" w:rsidP="006842E8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6842E8" w:rsidRPr="00EF2751" w:rsidRDefault="006842E8" w:rsidP="006842E8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</w:t>
      </w:r>
      <w:r w:rsidRPr="00FE6467">
        <w:rPr>
          <w:rFonts w:ascii="Times New Roman" w:hAnsi="Times New Roman" w:cs="Times New Roman"/>
          <w:sz w:val="28"/>
          <w:szCs w:val="28"/>
        </w:rPr>
        <w:t>спользованием бюджетных ассигнований муниципального дорожного фонда осуществляется в соответствии с Положе</w:t>
      </w:r>
      <w:r w:rsidRPr="00FE6467">
        <w:rPr>
          <w:rFonts w:ascii="Times New Roman" w:hAnsi="Times New Roman" w:cs="Times New Roman"/>
          <w:sz w:val="28"/>
          <w:szCs w:val="28"/>
        </w:rPr>
        <w:softHyphen/>
      </w:r>
      <w:r w:rsidRPr="00EF2751">
        <w:rPr>
          <w:rFonts w:ascii="Times New Roman" w:hAnsi="Times New Roman" w:cs="Times New Roman"/>
          <w:sz w:val="28"/>
          <w:szCs w:val="28"/>
        </w:rPr>
        <w:t xml:space="preserve">нием о бюджетном устройстве, бюджетном процессе и финансовом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2751">
        <w:rPr>
          <w:rFonts w:ascii="Times New Roman" w:hAnsi="Times New Roman" w:cs="Times New Roman"/>
          <w:sz w:val="28"/>
          <w:szCs w:val="28"/>
        </w:rPr>
        <w:t xml:space="preserve">онтроле в 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муниципально</w:t>
      </w:r>
      <w:r>
        <w:rPr>
          <w:rStyle w:val="1"/>
          <w:rFonts w:ascii="Times New Roman" w:hAnsi="Times New Roman" w:cs="Times New Roman"/>
          <w:sz w:val="28"/>
          <w:szCs w:val="28"/>
        </w:rPr>
        <w:t>м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и Мамонтовский сельсовет 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>Поспелихинск</w:t>
      </w:r>
      <w:r>
        <w:rPr>
          <w:rStyle w:val="1"/>
          <w:rFonts w:ascii="Times New Roman" w:hAnsi="Times New Roman" w:cs="Times New Roman"/>
          <w:sz w:val="28"/>
          <w:szCs w:val="28"/>
        </w:rPr>
        <w:t>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F2751">
        <w:rPr>
          <w:rFonts w:ascii="Times New Roman" w:hAnsi="Times New Roman" w:cs="Times New Roman"/>
          <w:sz w:val="28"/>
          <w:szCs w:val="28"/>
        </w:rPr>
        <w:t xml:space="preserve">, утверждаемым решением </w:t>
      </w:r>
      <w:r>
        <w:rPr>
          <w:rFonts w:ascii="Times New Roman" w:hAnsi="Times New Roman" w:cs="Times New Roman"/>
          <w:sz w:val="28"/>
          <w:szCs w:val="28"/>
        </w:rPr>
        <w:t>Мамонтовского сельского</w:t>
      </w:r>
      <w:r w:rsidRPr="00B84D86">
        <w:rPr>
          <w:rStyle w:val="1"/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6842E8" w:rsidRPr="001E796D" w:rsidRDefault="006842E8" w:rsidP="006842E8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751">
        <w:rPr>
          <w:rFonts w:ascii="Times New Roman" w:hAnsi="Times New Roman" w:cs="Times New Roman"/>
          <w:sz w:val="28"/>
          <w:szCs w:val="28"/>
        </w:rPr>
        <w:tab/>
        <w:t>4.4.Бюджетные ассигнования муниципального дорожного фонда под</w:t>
      </w:r>
      <w:r w:rsidRPr="00EF2751">
        <w:rPr>
          <w:rFonts w:ascii="Times New Roman" w:hAnsi="Times New Roman" w:cs="Times New Roman"/>
          <w:sz w:val="28"/>
          <w:szCs w:val="28"/>
        </w:rPr>
        <w:softHyphen/>
        <w:t xml:space="preserve">лежат возврату в бюджет </w:t>
      </w:r>
      <w:r w:rsidRPr="00AD5580">
        <w:rPr>
          <w:rStyle w:val="1"/>
          <w:rFonts w:ascii="Times New Roman" w:hAnsi="Times New Roman" w:cs="Times New Roman"/>
          <w:sz w:val="28"/>
          <w:szCs w:val="28"/>
        </w:rPr>
        <w:t>муниципального образования Поспелихинский</w:t>
      </w:r>
      <w:r w:rsidRPr="00AD558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84D8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EF2751">
        <w:rPr>
          <w:rFonts w:ascii="Times New Roman" w:hAnsi="Times New Roman" w:cs="Times New Roman"/>
          <w:sz w:val="28"/>
          <w:szCs w:val="28"/>
        </w:rPr>
        <w:t xml:space="preserve"> в случае установления их нецелевого исполь</w:t>
      </w:r>
      <w:r w:rsidRPr="00EF2751">
        <w:rPr>
          <w:rFonts w:ascii="Times New Roman" w:hAnsi="Times New Roman" w:cs="Times New Roman"/>
          <w:sz w:val="28"/>
          <w:szCs w:val="28"/>
        </w:rPr>
        <w:softHyphen/>
        <w:t>зования, влекущего ответственность, установленную действующим законо</w:t>
      </w:r>
      <w:r w:rsidRPr="00EF2751">
        <w:rPr>
          <w:rFonts w:ascii="Times New Roman" w:hAnsi="Times New Roman" w:cs="Times New Roman"/>
          <w:sz w:val="28"/>
          <w:szCs w:val="28"/>
        </w:rPr>
        <w:softHyphen/>
      </w:r>
      <w:r w:rsidRPr="001E796D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6842E8" w:rsidRPr="00775C31" w:rsidRDefault="006842E8" w:rsidP="006842E8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Pr="00775C31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дорожного фонда представляется в составе бюджетной отчетности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Мамонтовского сельсовета</w:t>
      </w:r>
      <w:r w:rsidRPr="00775C31">
        <w:rPr>
          <w:rFonts w:ascii="Times New Roman" w:hAnsi="Times New Roman" w:cs="Times New Roman"/>
          <w:sz w:val="28"/>
          <w:szCs w:val="28"/>
        </w:rPr>
        <w:t xml:space="preserve"> в срок до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75C31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75C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75C31">
        <w:rPr>
          <w:rFonts w:ascii="Times New Roman" w:hAnsi="Times New Roman" w:cs="Times New Roman"/>
          <w:sz w:val="28"/>
          <w:szCs w:val="28"/>
        </w:rPr>
        <w:t xml:space="preserve"> отчетным, одновременно с годовым отчетом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Мамонтовского сельсовета</w:t>
      </w:r>
      <w:r w:rsidRPr="00775C31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 согласно приложению, к настоящему Положению.</w:t>
      </w: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 депутатов </w:t>
      </w:r>
    </w:p>
    <w:p w:rsidR="006842E8" w:rsidRDefault="006842E8" w:rsidP="006842E8">
      <w:pPr>
        <w:pStyle w:val="a6"/>
        <w:shd w:val="clear" w:color="auto" w:fill="auto"/>
        <w:spacing w:line="240" w:lineRule="auto"/>
        <w:ind w:left="7080" w:firstLine="0"/>
        <w:jc w:val="left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11.09.2020  № 05</w:t>
      </w: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о муниципальном дорожном </w:t>
      </w: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фонде </w:t>
      </w:r>
      <w:proofErr w:type="gramStart"/>
      <w:r w:rsidRPr="006B088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Мамонтовский сельсовет Поспел</w:t>
      </w:r>
      <w:r w:rsidRPr="006B08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</w:t>
      </w:r>
      <w:r w:rsidRPr="006B0882">
        <w:rPr>
          <w:rFonts w:ascii="Times New Roman" w:hAnsi="Times New Roman"/>
          <w:sz w:val="28"/>
          <w:szCs w:val="28"/>
        </w:rPr>
        <w:t>нск</w:t>
      </w:r>
      <w:r>
        <w:rPr>
          <w:rFonts w:ascii="Times New Roman" w:hAnsi="Times New Roman"/>
          <w:sz w:val="28"/>
          <w:szCs w:val="28"/>
        </w:rPr>
        <w:t>ого</w:t>
      </w:r>
    </w:p>
    <w:p w:rsidR="006842E8" w:rsidRDefault="006842E8" w:rsidP="006842E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B08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B088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842E8" w:rsidRDefault="006842E8" w:rsidP="006842E8">
      <w:pPr>
        <w:pStyle w:val="a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>ОТЧЕТ</w:t>
      </w: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использовании средств </w:t>
      </w:r>
      <w:r w:rsidRPr="001E79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5580">
        <w:rPr>
          <w:rStyle w:val="1"/>
          <w:rFonts w:ascii="Times New Roman" w:hAnsi="Times New Roman" w:cs="Times New Roman"/>
          <w:sz w:val="28"/>
          <w:szCs w:val="28"/>
        </w:rPr>
        <w:t xml:space="preserve"> дорожного фонда муниципального образования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Мамонтовский сельсовет</w:t>
      </w:r>
      <w:r w:rsidRPr="00AD5580">
        <w:rPr>
          <w:rStyle w:val="1"/>
          <w:rFonts w:ascii="Times New Roman" w:hAnsi="Times New Roman" w:cs="Times New Roman"/>
          <w:sz w:val="28"/>
          <w:szCs w:val="28"/>
        </w:rPr>
        <w:t xml:space="preserve"> Поспелихинск</w:t>
      </w:r>
      <w:r>
        <w:rPr>
          <w:rStyle w:val="1"/>
          <w:rFonts w:ascii="Times New Roman" w:hAnsi="Times New Roman" w:cs="Times New Roman"/>
          <w:sz w:val="28"/>
          <w:szCs w:val="28"/>
        </w:rPr>
        <w:t>ого</w:t>
      </w:r>
      <w:r w:rsidRPr="00AD55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84D86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_______ год</w:t>
      </w: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Default="006842E8" w:rsidP="006842E8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811"/>
        <w:gridCol w:w="1641"/>
        <w:gridCol w:w="1699"/>
        <w:gridCol w:w="2665"/>
      </w:tblGrid>
      <w:tr w:rsidR="006842E8" w:rsidTr="00A01E29"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 w:rsidRPr="000021D7">
              <w:rPr>
                <w:rFonts w:ascii="Times New Roman" w:hAnsi="Times New Roman"/>
                <w:lang w:eastAsia="en-US"/>
              </w:rPr>
              <w:t>Направления расходования средств дорожного фонда</w:t>
            </w: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Предусмотрено</w:t>
            </w:r>
            <w:proofErr w:type="spellEnd"/>
            <w:r w:rsidRPr="000021D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 w:rsidRPr="000021D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год</w:t>
            </w:r>
            <w:proofErr w:type="spellEnd"/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Кассовый</w:t>
            </w:r>
            <w:proofErr w:type="spellEnd"/>
            <w:r w:rsidRPr="000021D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расход</w:t>
            </w:r>
            <w:proofErr w:type="spellEnd"/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Процент</w:t>
            </w:r>
            <w:proofErr w:type="spellEnd"/>
            <w:r w:rsidRPr="000021D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0021D7">
              <w:rPr>
                <w:rFonts w:ascii="Times New Roman" w:hAnsi="Times New Roman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 w:rsidRPr="000021D7">
              <w:rPr>
                <w:rFonts w:ascii="Times New Roman" w:hAnsi="Times New Roman"/>
                <w:lang w:eastAsia="en-US"/>
              </w:rPr>
              <w:t>Примечани</w:t>
            </w:r>
            <w:proofErr w:type="gramStart"/>
            <w:r w:rsidRPr="000021D7">
              <w:rPr>
                <w:rFonts w:ascii="Times New Roman" w:hAnsi="Times New Roman"/>
                <w:lang w:eastAsia="en-US"/>
              </w:rPr>
              <w:t>е(</w:t>
            </w:r>
            <w:proofErr w:type="gramEnd"/>
            <w:r w:rsidRPr="000021D7">
              <w:rPr>
                <w:rFonts w:ascii="Times New Roman" w:hAnsi="Times New Roman"/>
                <w:lang w:eastAsia="en-US"/>
              </w:rPr>
              <w:t>указываются физические показатели, причины не исполнения, др.)</w:t>
            </w:r>
          </w:p>
        </w:tc>
      </w:tr>
      <w:tr w:rsidR="006842E8" w:rsidTr="00A01E29"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21D7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21D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21D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21D7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21D7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</w:tr>
      <w:tr w:rsidR="006842E8" w:rsidTr="00A01E29"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6842E8" w:rsidTr="00A01E29"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9" w:type="dxa"/>
          </w:tcPr>
          <w:p w:rsidR="006842E8" w:rsidRPr="000021D7" w:rsidRDefault="006842E8" w:rsidP="00A01E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6842E8" w:rsidRDefault="006842E8" w:rsidP="006842E8">
      <w:pPr>
        <w:jc w:val="center"/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jc w:val="center"/>
        <w:rPr>
          <w:rFonts w:ascii="Times New Roman" w:hAnsi="Times New Roman"/>
          <w:sz w:val="28"/>
          <w:szCs w:val="28"/>
        </w:rPr>
      </w:pPr>
    </w:p>
    <w:p w:rsidR="006842E8" w:rsidRPr="00515AD9" w:rsidRDefault="006842E8" w:rsidP="006842E8">
      <w:pPr>
        <w:rPr>
          <w:rFonts w:ascii="Times New Roman" w:hAnsi="Times New Roman"/>
          <w:sz w:val="28"/>
          <w:szCs w:val="28"/>
        </w:rPr>
      </w:pPr>
    </w:p>
    <w:p w:rsidR="006842E8" w:rsidRPr="00515AD9" w:rsidRDefault="006842E8" w:rsidP="006842E8">
      <w:pPr>
        <w:rPr>
          <w:rFonts w:ascii="Times New Roman" w:hAnsi="Times New Roman"/>
          <w:sz w:val="28"/>
          <w:szCs w:val="28"/>
        </w:rPr>
      </w:pPr>
    </w:p>
    <w:p w:rsidR="006842E8" w:rsidRPr="00515AD9" w:rsidRDefault="006842E8" w:rsidP="006842E8">
      <w:pPr>
        <w:rPr>
          <w:rFonts w:ascii="Times New Roman" w:hAnsi="Times New Roman"/>
          <w:sz w:val="28"/>
          <w:szCs w:val="28"/>
        </w:rPr>
      </w:pPr>
    </w:p>
    <w:p w:rsidR="006842E8" w:rsidRDefault="006842E8" w:rsidP="00684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   ______________       _________________</w:t>
      </w:r>
    </w:p>
    <w:p w:rsidR="0049018A" w:rsidRDefault="006842E8" w:rsidP="006842E8">
      <w:pPr>
        <w:tabs>
          <w:tab w:val="center" w:pos="4677"/>
        </w:tabs>
      </w:pPr>
      <w:r w:rsidRPr="00515AD9">
        <w:rPr>
          <w:rFonts w:ascii="Times New Roman" w:hAnsi="Times New Roman"/>
          <w:sz w:val="20"/>
          <w:szCs w:val="20"/>
        </w:rPr>
        <w:t>(должность лица, имеющего право подписи)</w:t>
      </w:r>
      <w:r>
        <w:rPr>
          <w:rFonts w:ascii="Times New Roman" w:hAnsi="Times New Roman"/>
          <w:sz w:val="20"/>
          <w:szCs w:val="20"/>
        </w:rPr>
        <w:t xml:space="preserve">          (подпись</w:t>
      </w:r>
      <w:r w:rsidRPr="00515AD9">
        <w:rPr>
          <w:rFonts w:ascii="Times New Roman" w:hAnsi="Times New Roman"/>
        </w:rPr>
        <w:t xml:space="preserve">)  </w:t>
      </w:r>
      <w:bookmarkStart w:id="0" w:name="_GoBack"/>
      <w:bookmarkEnd w:id="0"/>
      <w:r w:rsidRPr="00515AD9">
        <w:rPr>
          <w:rFonts w:ascii="Times New Roman" w:hAnsi="Times New Roman"/>
        </w:rPr>
        <w:t xml:space="preserve"> (ФИО)</w:t>
      </w:r>
      <w:r w:rsidRPr="00515AD9">
        <w:rPr>
          <w:rFonts w:ascii="Times New Roman" w:hAnsi="Times New Roman"/>
        </w:rPr>
        <w:tab/>
      </w:r>
    </w:p>
    <w:sectPr w:rsidR="0049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2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2E8"/>
    <w:rsid w:val="0049018A"/>
    <w:rsid w:val="0068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68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68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6842E8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42E8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hAnsi="Arial" w:cs="Arial"/>
      <w:sz w:val="25"/>
      <w:szCs w:val="25"/>
    </w:rPr>
  </w:style>
  <w:style w:type="character" w:customStyle="1" w:styleId="a5">
    <w:name w:val="Основной текст_ Знак"/>
    <w:link w:val="a6"/>
    <w:uiPriority w:val="99"/>
    <w:rsid w:val="006842E8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"/>
    <w:link w:val="a5"/>
    <w:uiPriority w:val="99"/>
    <w:rsid w:val="006842E8"/>
    <w:pPr>
      <w:widowControl w:val="0"/>
      <w:shd w:val="clear" w:color="auto" w:fill="FFFFFF"/>
      <w:spacing w:after="0" w:line="264" w:lineRule="exact"/>
      <w:ind w:hanging="2100"/>
      <w:jc w:val="center"/>
    </w:pPr>
    <w:rPr>
      <w:rFonts w:ascii="Arial" w:hAnsi="Arial" w:cs="Arial"/>
    </w:rPr>
  </w:style>
  <w:style w:type="character" w:customStyle="1" w:styleId="1">
    <w:name w:val="Основной текст1"/>
    <w:rsid w:val="006842E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6842E8"/>
    <w:pPr>
      <w:widowControl w:val="0"/>
      <w:shd w:val="clear" w:color="auto" w:fill="FFFFFF"/>
      <w:spacing w:after="0"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9890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2020-09-14T08:05:00Z</dcterms:created>
  <dcterms:modified xsi:type="dcterms:W3CDTF">2020-09-14T08:06:00Z</dcterms:modified>
</cp:coreProperties>
</file>