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F" w:rsidRDefault="001960FF" w:rsidP="001960FF">
      <w:pPr>
        <w:shd w:val="clear" w:color="auto" w:fill="FFFFFF"/>
        <w:spacing w:line="540" w:lineRule="atLeast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1960F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Ценообразование на твердое топливо </w:t>
      </w:r>
    </w:p>
    <w:p w:rsidR="001960FF" w:rsidRPr="001960FF" w:rsidRDefault="001960FF" w:rsidP="001960FF">
      <w:pPr>
        <w:shd w:val="clear" w:color="auto" w:fill="FFFFFF"/>
        <w:spacing w:line="540" w:lineRule="atLeast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1960F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(уголь, дрова)</w:t>
      </w:r>
    </w:p>
    <w:p w:rsidR="001960FF" w:rsidRPr="001960FF" w:rsidRDefault="001960FF" w:rsidP="001960F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960F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1960FF" w:rsidRPr="001960FF" w:rsidRDefault="001960FF" w:rsidP="001960F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960F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    В соответствии с постановлением Правительства РФ от 07.03.1995      № 239 «О мерах по упорядочению государственного регулирования цен (тарифов)» государственное регулирование цен (тарифов) на твердое топливо, реализуемое населению, осуществляют органы исполнительной власти субъектов Российской Федерации.</w:t>
      </w:r>
    </w:p>
    <w:p w:rsidR="001960FF" w:rsidRPr="001960FF" w:rsidRDefault="001960FF" w:rsidP="001960F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960F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     На территории края таким органом является Управление Алтайского края по государственному регулированию цен и тарифов (далее – Управление по ценам).</w:t>
      </w:r>
    </w:p>
    <w:p w:rsidR="001960FF" w:rsidRPr="001960FF" w:rsidRDefault="001960FF" w:rsidP="001960F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960F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      Решениями Управления по ценам для каждого района и города края установлены предельные цены на твердое топливо (за 1 тонну угля, за 1 куб. м дров), выше которой его продажа запрещена. Указанные акты доступны на официальном сайте Управления по ценам (</w:t>
      </w:r>
      <w:hyperlink r:id="rId4" w:history="1">
        <w:r w:rsidRPr="001960FF">
          <w:rPr>
            <w:rFonts w:ascii="Roboto" w:eastAsia="Times New Roman" w:hAnsi="Roboto" w:cs="Times New Roman"/>
            <w:color w:val="4062C4"/>
            <w:sz w:val="28"/>
            <w:szCs w:val="28"/>
            <w:u w:val="single"/>
            <w:lang w:eastAsia="ru-RU"/>
          </w:rPr>
          <w:t>https://tarif.alregn.ru/resheniya_upravleniya/</w:t>
        </w:r>
      </w:hyperlink>
      <w:r w:rsidRPr="001960F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) во вкладке «Тарифы».</w:t>
      </w:r>
    </w:p>
    <w:p w:rsidR="001960FF" w:rsidRPr="001960FF" w:rsidRDefault="001960FF" w:rsidP="001960F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960F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    При этом, размер платы за выполнение работ по расколу дров, доставке твердого топлива определяется продавцом (юридическое лицо или индивидуальный предприниматель) и покупателем (гражданин) и не является регулируемым государством.</w:t>
      </w:r>
    </w:p>
    <w:p w:rsidR="001960FF" w:rsidRPr="001960FF" w:rsidRDefault="001960FF" w:rsidP="001960F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960F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    Итоговая (коммерческая) цена за твердое топливо складывается из регулируемой цены на продукцию и нерегулируемых цен на раскол и доставку дров потребителям с учетом объема приобретаемого топлива. </w:t>
      </w:r>
    </w:p>
    <w:p w:rsidR="001960FF" w:rsidRPr="001960FF" w:rsidRDefault="001960FF" w:rsidP="001960F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960F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      За реализацию населению твердого топлива за цену свыше предельно установленной Управлением по ценам продавец может быть привлечен к административной ответственности по ст. 14.6 КоАП РФ.</w:t>
      </w:r>
    </w:p>
    <w:p w:rsidR="001960FF" w:rsidRPr="001960FF" w:rsidRDefault="001960FF" w:rsidP="001960F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960F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    За защитой нарушенных прав при реализации твердого топлива граждане могут обратиться в органы прокуратуры края.</w:t>
      </w:r>
    </w:p>
    <w:p w:rsidR="00A103E3" w:rsidRDefault="001960FF" w:rsidP="00A103E3">
      <w:pPr>
        <w:shd w:val="clear" w:color="auto" w:fill="FFFFFF"/>
        <w:spacing w:after="100" w:afterAutospacing="1" w:line="240" w:lineRule="auto"/>
        <w:jc w:val="right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1960FF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​​​​​​​</w:t>
      </w:r>
    </w:p>
    <w:p w:rsidR="00A103E3" w:rsidRDefault="00A103E3" w:rsidP="00A103E3">
      <w:pPr>
        <w:shd w:val="clear" w:color="auto" w:fill="FFFFFF"/>
        <w:spacing w:after="100" w:afterAutospacing="1" w:line="240" w:lineRule="auto"/>
        <w:jc w:val="right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</w:p>
    <w:p w:rsidR="001960FF" w:rsidRPr="001960FF" w:rsidRDefault="001960FF" w:rsidP="00A103E3">
      <w:pPr>
        <w:shd w:val="clear" w:color="auto" w:fill="FFFFFF"/>
        <w:spacing w:after="100" w:afterAutospacing="1" w:line="240" w:lineRule="auto"/>
        <w:jc w:val="righ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960FF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Прокуратура Алтайского края</w:t>
      </w:r>
    </w:p>
    <w:p w:rsidR="00C62858" w:rsidRDefault="00C62858">
      <w:bookmarkStart w:id="0" w:name="_GoBack"/>
      <w:bookmarkEnd w:id="0"/>
    </w:p>
    <w:sectPr w:rsidR="00C62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FF"/>
    <w:rsid w:val="001960FF"/>
    <w:rsid w:val="00A103E3"/>
    <w:rsid w:val="00C6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2DB42"/>
  <w15:chartTrackingRefBased/>
  <w15:docId w15:val="{603C619E-6FAB-484E-9315-CB59C3E3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960FF"/>
  </w:style>
  <w:style w:type="character" w:customStyle="1" w:styleId="feeds-pagenavigationtooltip">
    <w:name w:val="feeds-page__navigation_tooltip"/>
    <w:basedOn w:val="a0"/>
    <w:rsid w:val="001960FF"/>
  </w:style>
  <w:style w:type="paragraph" w:styleId="a3">
    <w:name w:val="Normal (Web)"/>
    <w:basedOn w:val="a"/>
    <w:uiPriority w:val="99"/>
    <w:semiHidden/>
    <w:unhideWhenUsed/>
    <w:rsid w:val="0019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6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79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4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5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54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rif.alregn.ru/resheniya_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Букина Татьяна</dc:creator>
  <cp:keywords/>
  <dc:description/>
  <cp:lastModifiedBy>Букина Татьяна</cp:lastModifiedBy>
  <cp:revision>2</cp:revision>
  <dcterms:created xsi:type="dcterms:W3CDTF">2024-04-17T05:45:00Z</dcterms:created>
  <dcterms:modified xsi:type="dcterms:W3CDTF">2024-04-17T05:47:00Z</dcterms:modified>
</cp:coreProperties>
</file>