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39304" w14:textId="134DB463" w:rsidR="00E104A5" w:rsidRPr="00E104A5" w:rsidRDefault="00E104A5" w:rsidP="00E104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A5">
        <w:rPr>
          <w:rFonts w:ascii="Times New Roman" w:hAnsi="Times New Roman" w:cs="Times New Roman"/>
          <w:b/>
          <w:sz w:val="28"/>
          <w:szCs w:val="28"/>
        </w:rPr>
        <w:t>О результатах осуществления прокурорского надзора в сфере правотворчества.</w:t>
      </w:r>
    </w:p>
    <w:p w14:paraId="7E0E96A6" w14:textId="31E70A71" w:rsidR="008518B7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A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proofErr w:type="spellStart"/>
      <w:r w:rsidRPr="00E104A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E104A5">
        <w:rPr>
          <w:rFonts w:ascii="Times New Roman" w:hAnsi="Times New Roman" w:cs="Times New Roman"/>
          <w:sz w:val="28"/>
          <w:szCs w:val="28"/>
        </w:rPr>
        <w:t xml:space="preserve"> района в первом полугодии 2024 года принято 166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884D72" w14:textId="6BEB3DEA" w:rsidR="00E104A5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04A5">
        <w:rPr>
          <w:rFonts w:ascii="Times New Roman" w:hAnsi="Times New Roman" w:cs="Times New Roman"/>
          <w:sz w:val="28"/>
          <w:szCs w:val="28"/>
        </w:rPr>
        <w:t xml:space="preserve"> первом полугодии 2024 году всего принесено 59 протестов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04A5">
        <w:rPr>
          <w:rFonts w:ascii="Times New Roman" w:hAnsi="Times New Roman" w:cs="Times New Roman"/>
          <w:sz w:val="28"/>
          <w:szCs w:val="28"/>
        </w:rPr>
        <w:t xml:space="preserve">а нормативные правовые </w:t>
      </w:r>
      <w:proofErr w:type="gramStart"/>
      <w:r w:rsidRPr="00E104A5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A5">
        <w:rPr>
          <w:rFonts w:ascii="Times New Roman" w:hAnsi="Times New Roman" w:cs="Times New Roman"/>
          <w:sz w:val="28"/>
          <w:szCs w:val="28"/>
        </w:rPr>
        <w:t>принесен</w:t>
      </w:r>
      <w:proofErr w:type="gramEnd"/>
      <w:r w:rsidRPr="00E104A5">
        <w:rPr>
          <w:rFonts w:ascii="Times New Roman" w:hAnsi="Times New Roman" w:cs="Times New Roman"/>
          <w:sz w:val="28"/>
          <w:szCs w:val="28"/>
        </w:rPr>
        <w:t xml:space="preserve"> 41 протест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0BD3C5" w14:textId="77777777" w:rsidR="00E104A5" w:rsidRPr="00E104A5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A5">
        <w:rPr>
          <w:rFonts w:ascii="Times New Roman" w:hAnsi="Times New Roman" w:cs="Times New Roman"/>
          <w:sz w:val="28"/>
          <w:szCs w:val="28"/>
        </w:rPr>
        <w:t xml:space="preserve">За истекший период 2024 года выявлено 9 коррупциогенных факторов. </w:t>
      </w:r>
    </w:p>
    <w:p w14:paraId="1CC82EA5" w14:textId="77777777" w:rsidR="00E104A5" w:rsidRPr="00E104A5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A5">
        <w:rPr>
          <w:rFonts w:ascii="Times New Roman" w:hAnsi="Times New Roman" w:cs="Times New Roman"/>
          <w:sz w:val="28"/>
          <w:szCs w:val="28"/>
        </w:rPr>
        <w:t xml:space="preserve">К примеру, прокуратурой района проверена законность администрации </w:t>
      </w:r>
      <w:proofErr w:type="spellStart"/>
      <w:r w:rsidRPr="00E104A5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Pr="00E104A5">
        <w:rPr>
          <w:rFonts w:ascii="Times New Roman" w:hAnsi="Times New Roman" w:cs="Times New Roman"/>
          <w:sz w:val="28"/>
          <w:szCs w:val="28"/>
        </w:rPr>
        <w:t xml:space="preserve"> сельсовета от 28.07.2023 № 28«Об утверждении Положения о списании муниципального имущества муниципального образования </w:t>
      </w:r>
      <w:proofErr w:type="spellStart"/>
      <w:r w:rsidRPr="00E104A5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Pr="00E104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04A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E104A5">
        <w:rPr>
          <w:rFonts w:ascii="Times New Roman" w:hAnsi="Times New Roman" w:cs="Times New Roman"/>
          <w:sz w:val="28"/>
          <w:szCs w:val="28"/>
        </w:rPr>
        <w:t xml:space="preserve"> района Алтайского края» (далее – Положение).</w:t>
      </w:r>
    </w:p>
    <w:p w14:paraId="46B23001" w14:textId="77777777" w:rsidR="00E104A5" w:rsidRPr="00E104A5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A5">
        <w:rPr>
          <w:rFonts w:ascii="Times New Roman" w:hAnsi="Times New Roman" w:cs="Times New Roman"/>
          <w:sz w:val="28"/>
          <w:szCs w:val="28"/>
        </w:rPr>
        <w:t>В соответствии с п. 9.3 Положения администрация сельсовета вправе затребовать другие документы, необходимые для принятия решения о списании имущества.</w:t>
      </w:r>
    </w:p>
    <w:p w14:paraId="3CE87BD1" w14:textId="77777777" w:rsidR="00E104A5" w:rsidRPr="00E104A5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A5">
        <w:rPr>
          <w:rFonts w:ascii="Times New Roman" w:hAnsi="Times New Roman" w:cs="Times New Roman"/>
          <w:sz w:val="28"/>
          <w:szCs w:val="28"/>
        </w:rPr>
        <w:t>Вместе с тем, перечень исчерпывающих документов необходимых для принятия решения о списании имущества содержится в разделах с 1 по 8 Положения, необходимость предоставления иных документов не закреплена.</w:t>
      </w:r>
    </w:p>
    <w:p w14:paraId="3AB31E56" w14:textId="403487A5" w:rsidR="00E104A5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A5">
        <w:rPr>
          <w:rFonts w:ascii="Times New Roman" w:hAnsi="Times New Roman" w:cs="Times New Roman"/>
          <w:sz w:val="28"/>
          <w:szCs w:val="28"/>
        </w:rPr>
        <w:t>Таким образом, при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4A5">
        <w:rPr>
          <w:rFonts w:ascii="Times New Roman" w:hAnsi="Times New Roman" w:cs="Times New Roman"/>
          <w:sz w:val="28"/>
          <w:szCs w:val="28"/>
        </w:rPr>
        <w:t xml:space="preserve"> оснований принятия того или иного решения создает для правоприменителя необоснованно широкие пределы усмотрения, что в свою очередь является в соответствии с подп. «а» п.3 Методики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49544" w14:textId="50C8D4AA" w:rsidR="00E104A5" w:rsidRDefault="00E104A5" w:rsidP="00E10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положительные моменты при осуществлении муниципального нормотворчества такие как повышение юридической техники, своевременное направление проектов правовых актов.</w:t>
      </w:r>
    </w:p>
    <w:p w14:paraId="44ED63B7" w14:textId="621734C7" w:rsidR="00E104A5" w:rsidRDefault="00E104A5" w:rsidP="00E1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509335" w14:textId="0241E44F" w:rsidR="00E104A5" w:rsidRPr="00E104A5" w:rsidRDefault="00E104A5" w:rsidP="00E1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Решетников Г.Е.</w:t>
      </w:r>
      <w:bookmarkStart w:id="0" w:name="_GoBack"/>
      <w:bookmarkEnd w:id="0"/>
    </w:p>
    <w:sectPr w:rsidR="00E104A5" w:rsidRPr="00E1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AD"/>
    <w:rsid w:val="008518B7"/>
    <w:rsid w:val="00B63CAD"/>
    <w:rsid w:val="00E1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124A"/>
  <w15:chartTrackingRefBased/>
  <w15:docId w15:val="{115B1DA9-1E68-4496-B56E-A42925B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2024-10-08T08:10:00Z</dcterms:created>
  <dcterms:modified xsi:type="dcterms:W3CDTF">2024-10-08T08:14:00Z</dcterms:modified>
</cp:coreProperties>
</file>