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3A" w:rsidRDefault="00C172D0" w:rsidP="00E32E3A">
      <w:pPr>
        <w:pStyle w:val="ConsTitle"/>
        <w:widowControl/>
        <w:suppressLineNumbers/>
        <w:jc w:val="center"/>
        <w:rPr>
          <w:rFonts w:ascii="Times New Roman" w:hAnsi="Times New Roman" w:cs="Times New Roman"/>
          <w:b w:val="0"/>
          <w:sz w:val="28"/>
          <w:szCs w:val="28"/>
        </w:rPr>
      </w:pPr>
      <w:r>
        <w:rPr>
          <w:rFonts w:ascii="Times New Roman" w:hAnsi="Times New Roman" w:cs="Times New Roman"/>
          <w:b w:val="0"/>
          <w:sz w:val="28"/>
          <w:szCs w:val="28"/>
        </w:rPr>
        <w:t xml:space="preserve">МАМОНТОВСКИЙ </w:t>
      </w:r>
      <w:r w:rsidR="00E32E3A">
        <w:rPr>
          <w:rFonts w:ascii="Times New Roman" w:hAnsi="Times New Roman" w:cs="Times New Roman"/>
          <w:b w:val="0"/>
          <w:sz w:val="28"/>
          <w:szCs w:val="28"/>
        </w:rPr>
        <w:t>СЕЛЬСКИЙ СОВЕТ ДЕПУТАТОВ</w:t>
      </w:r>
    </w:p>
    <w:p w:rsidR="00E32E3A" w:rsidRDefault="00E32E3A" w:rsidP="00E32E3A">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ПОСПЕЛИХИНСКОГО РАЙОНА АЛТАЙСКОГО КРАЯ</w:t>
      </w:r>
    </w:p>
    <w:p w:rsidR="00E32E3A" w:rsidRDefault="00E32E3A" w:rsidP="00E32E3A">
      <w:pPr>
        <w:pStyle w:val="ConsTitle"/>
        <w:widowControl/>
        <w:jc w:val="center"/>
        <w:rPr>
          <w:rFonts w:ascii="Times New Roman" w:hAnsi="Times New Roman" w:cs="Times New Roman"/>
          <w:b w:val="0"/>
          <w:sz w:val="28"/>
          <w:szCs w:val="28"/>
        </w:rPr>
      </w:pPr>
    </w:p>
    <w:p w:rsidR="00E32E3A" w:rsidRDefault="00E32E3A" w:rsidP="00E32E3A">
      <w:pPr>
        <w:pStyle w:val="ConsTitle"/>
        <w:widowControl/>
        <w:jc w:val="both"/>
        <w:rPr>
          <w:rFonts w:ascii="Times New Roman" w:hAnsi="Times New Roman" w:cs="Times New Roman"/>
          <w:b w:val="0"/>
          <w:sz w:val="24"/>
        </w:rPr>
      </w:pPr>
    </w:p>
    <w:p w:rsidR="00E32E3A" w:rsidRDefault="00E32E3A" w:rsidP="00E32E3A">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РЕШЕНИ</w:t>
      </w:r>
      <w:r w:rsidR="003A303A">
        <w:rPr>
          <w:rFonts w:ascii="Times New Roman" w:hAnsi="Times New Roman" w:cs="Times New Roman"/>
          <w:b w:val="0"/>
          <w:sz w:val="28"/>
          <w:szCs w:val="28"/>
        </w:rPr>
        <w:t>Е</w:t>
      </w:r>
    </w:p>
    <w:p w:rsidR="00E32E3A" w:rsidRDefault="00E32E3A" w:rsidP="00E32E3A">
      <w:pPr>
        <w:pStyle w:val="ConsTitle"/>
        <w:widowControl/>
        <w:jc w:val="center"/>
        <w:rPr>
          <w:rFonts w:ascii="Times New Roman" w:hAnsi="Times New Roman" w:cs="Times New Roman"/>
          <w:b w:val="0"/>
          <w:sz w:val="28"/>
          <w:szCs w:val="28"/>
        </w:rPr>
      </w:pPr>
    </w:p>
    <w:p w:rsidR="00E32E3A" w:rsidRDefault="00E32E3A" w:rsidP="00E32E3A">
      <w:pPr>
        <w:pStyle w:val="ConsTitle"/>
        <w:widowControl/>
        <w:rPr>
          <w:rFonts w:ascii="Times New Roman" w:hAnsi="Times New Roman" w:cs="Times New Roman"/>
          <w:b w:val="0"/>
          <w:sz w:val="28"/>
          <w:szCs w:val="28"/>
        </w:rPr>
      </w:pPr>
    </w:p>
    <w:p w:rsidR="00E32E3A" w:rsidRDefault="006276C5" w:rsidP="00E32E3A">
      <w:pPr>
        <w:pStyle w:val="ConsTitle"/>
        <w:widowControl/>
        <w:rPr>
          <w:rFonts w:ascii="Times New Roman" w:hAnsi="Times New Roman" w:cs="Times New Roman"/>
          <w:b w:val="0"/>
          <w:sz w:val="28"/>
          <w:szCs w:val="28"/>
        </w:rPr>
      </w:pPr>
      <w:r>
        <w:rPr>
          <w:rFonts w:ascii="Times New Roman" w:hAnsi="Times New Roman" w:cs="Times New Roman"/>
          <w:b w:val="0"/>
          <w:sz w:val="28"/>
          <w:szCs w:val="28"/>
        </w:rPr>
        <w:t>19.12.2023</w:t>
      </w:r>
      <w:r w:rsidR="000229BF">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E32E3A">
        <w:rPr>
          <w:rFonts w:ascii="Times New Roman" w:hAnsi="Times New Roman" w:cs="Times New Roman"/>
          <w:b w:val="0"/>
          <w:sz w:val="28"/>
          <w:szCs w:val="28"/>
        </w:rPr>
        <w:tab/>
      </w:r>
      <w:r w:rsidR="000229BF">
        <w:rPr>
          <w:rFonts w:ascii="Times New Roman" w:hAnsi="Times New Roman" w:cs="Times New Roman"/>
          <w:b w:val="0"/>
          <w:sz w:val="28"/>
          <w:szCs w:val="28"/>
        </w:rPr>
        <w:t xml:space="preserve">          </w:t>
      </w:r>
      <w:r w:rsidR="00E32E3A">
        <w:rPr>
          <w:rFonts w:ascii="Times New Roman" w:hAnsi="Times New Roman" w:cs="Times New Roman"/>
          <w:b w:val="0"/>
          <w:sz w:val="28"/>
          <w:szCs w:val="28"/>
        </w:rPr>
        <w:tab/>
        <w:t>№</w:t>
      </w:r>
      <w:r>
        <w:rPr>
          <w:rFonts w:ascii="Times New Roman" w:hAnsi="Times New Roman" w:cs="Times New Roman"/>
          <w:b w:val="0"/>
          <w:sz w:val="28"/>
          <w:szCs w:val="28"/>
        </w:rPr>
        <w:t>23</w:t>
      </w:r>
    </w:p>
    <w:p w:rsidR="00E32E3A" w:rsidRDefault="00C172D0" w:rsidP="00E32E3A">
      <w:pPr>
        <w:pStyle w:val="ConsTitle"/>
        <w:widowControl/>
        <w:jc w:val="center"/>
        <w:rPr>
          <w:rFonts w:ascii="Times New Roman" w:hAnsi="Times New Roman" w:cs="Times New Roman"/>
          <w:b w:val="0"/>
          <w:sz w:val="28"/>
          <w:szCs w:val="28"/>
        </w:rPr>
      </w:pPr>
      <w:r>
        <w:rPr>
          <w:rFonts w:ascii="Times New Roman" w:hAnsi="Times New Roman" w:cs="Times New Roman"/>
          <w:b w:val="0"/>
          <w:sz w:val="28"/>
          <w:szCs w:val="28"/>
        </w:rPr>
        <w:t>п.им.Мамонтова</w:t>
      </w:r>
    </w:p>
    <w:p w:rsidR="00777414" w:rsidRDefault="00777414" w:rsidP="00777414">
      <w:pPr>
        <w:shd w:val="clear" w:color="auto" w:fill="FFFFFF"/>
        <w:ind w:firstLine="567"/>
        <w:jc w:val="center"/>
        <w:rPr>
          <w:color w:val="000000"/>
          <w:sz w:val="28"/>
          <w:szCs w:val="28"/>
        </w:rPr>
      </w:pPr>
    </w:p>
    <w:p w:rsidR="00E32E3A" w:rsidRPr="00463EDF" w:rsidRDefault="00E32E3A" w:rsidP="00777414">
      <w:pPr>
        <w:shd w:val="clear" w:color="auto" w:fill="FFFFFF"/>
        <w:ind w:firstLine="567"/>
        <w:jc w:val="center"/>
        <w:rPr>
          <w:color w:val="000000"/>
          <w:sz w:val="28"/>
          <w:szCs w:val="28"/>
        </w:rPr>
      </w:pPr>
    </w:p>
    <w:p w:rsidR="00777414" w:rsidRPr="002F15D4" w:rsidRDefault="00E32E3A" w:rsidP="002F15D4">
      <w:pPr>
        <w:ind w:right="4394"/>
        <w:jc w:val="both"/>
        <w:rPr>
          <w:sz w:val="26"/>
          <w:szCs w:val="26"/>
        </w:rPr>
      </w:pPr>
      <w:r w:rsidRPr="002F15D4">
        <w:rPr>
          <w:sz w:val="26"/>
          <w:szCs w:val="26"/>
        </w:rPr>
        <w:t xml:space="preserve">О </w:t>
      </w:r>
      <w:r w:rsidR="0026482A" w:rsidRPr="002F15D4">
        <w:rPr>
          <w:sz w:val="26"/>
          <w:szCs w:val="26"/>
        </w:rPr>
        <w:t>внесении изменений в</w:t>
      </w:r>
      <w:r w:rsidR="002F15D4" w:rsidRPr="002F15D4">
        <w:rPr>
          <w:sz w:val="26"/>
          <w:szCs w:val="26"/>
        </w:rPr>
        <w:t xml:space="preserve"> решение Мамонтовского сельского Совета депутатов от 24.12.2021  №19 «О принятии </w:t>
      </w:r>
      <w:r w:rsidRPr="002F15D4">
        <w:rPr>
          <w:sz w:val="26"/>
          <w:szCs w:val="26"/>
        </w:rPr>
        <w:t>Положения</w:t>
      </w:r>
      <w:r w:rsidR="00FD6F11" w:rsidRPr="002F15D4">
        <w:rPr>
          <w:sz w:val="26"/>
          <w:szCs w:val="26"/>
        </w:rPr>
        <w:t xml:space="preserve"> </w:t>
      </w:r>
      <w:r w:rsidRPr="002F15D4">
        <w:rPr>
          <w:sz w:val="26"/>
          <w:szCs w:val="26"/>
        </w:rPr>
        <w:t xml:space="preserve">о муниципальном жилищном контроле на территории муниципального образования </w:t>
      </w:r>
      <w:r w:rsidR="00C172D0" w:rsidRPr="002F15D4">
        <w:rPr>
          <w:sz w:val="26"/>
          <w:szCs w:val="26"/>
        </w:rPr>
        <w:t>Мамонтовский</w:t>
      </w:r>
      <w:r w:rsidRPr="002F15D4">
        <w:rPr>
          <w:sz w:val="26"/>
          <w:szCs w:val="26"/>
        </w:rPr>
        <w:t xml:space="preserve"> сельсовет Поспелихинского района Алтайского края</w:t>
      </w:r>
      <w:r w:rsidR="002F15D4" w:rsidRPr="002F15D4">
        <w:rPr>
          <w:sz w:val="26"/>
          <w:szCs w:val="26"/>
        </w:rPr>
        <w:t>»</w:t>
      </w:r>
    </w:p>
    <w:p w:rsidR="00777414" w:rsidRPr="002F15D4" w:rsidRDefault="00777414" w:rsidP="002F15D4">
      <w:pPr>
        <w:shd w:val="clear" w:color="auto" w:fill="FFFFFF"/>
        <w:ind w:firstLine="567"/>
        <w:rPr>
          <w:b/>
          <w:color w:val="000000"/>
          <w:sz w:val="26"/>
          <w:szCs w:val="26"/>
        </w:rPr>
      </w:pPr>
    </w:p>
    <w:p w:rsidR="002F15D4" w:rsidRPr="002F15D4" w:rsidRDefault="002F15D4" w:rsidP="002F15D4">
      <w:pPr>
        <w:ind w:right="-1" w:firstLine="709"/>
        <w:rPr>
          <w:sz w:val="26"/>
          <w:szCs w:val="26"/>
        </w:rPr>
      </w:pPr>
    </w:p>
    <w:p w:rsidR="00777414" w:rsidRPr="002F15D4" w:rsidRDefault="002F15D4" w:rsidP="002F15D4">
      <w:pPr>
        <w:ind w:right="-1" w:firstLine="709"/>
        <w:rPr>
          <w:sz w:val="26"/>
          <w:szCs w:val="26"/>
        </w:rPr>
      </w:pPr>
      <w:r w:rsidRPr="002F15D4">
        <w:rPr>
          <w:sz w:val="26"/>
          <w:szCs w:val="26"/>
        </w:rPr>
        <w:t>Внести в решение Мамонтовского сельского Совета депутатов от 24.12.2021  №19 «О принятии Положения о муниципальном жилищном контроле на территории муниципального образования Мамонтовский сельсовет Поспелихинского района Алтайского края» следующие изменения:</w:t>
      </w:r>
    </w:p>
    <w:p w:rsidR="002F15D4" w:rsidRPr="002F15D4" w:rsidRDefault="00BD19F6" w:rsidP="002F15D4">
      <w:pPr>
        <w:shd w:val="clear" w:color="auto" w:fill="FFFFFF"/>
        <w:ind w:firstLine="709"/>
        <w:jc w:val="both"/>
        <w:rPr>
          <w:color w:val="000000"/>
          <w:sz w:val="26"/>
          <w:szCs w:val="26"/>
        </w:rPr>
      </w:pPr>
      <w:r w:rsidRPr="002F15D4">
        <w:rPr>
          <w:color w:val="000000"/>
          <w:sz w:val="26"/>
          <w:szCs w:val="26"/>
        </w:rPr>
        <w:t>1.</w:t>
      </w:r>
      <w:r w:rsidR="002F15D4" w:rsidRPr="002F15D4">
        <w:rPr>
          <w:color w:val="000000"/>
          <w:sz w:val="26"/>
          <w:szCs w:val="26"/>
        </w:rPr>
        <w:t xml:space="preserve"> п.1.2. изложить в следующей редакции: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r w:rsidR="002F15D4" w:rsidRPr="007A66F9">
        <w:rPr>
          <w:color w:val="000000"/>
          <w:sz w:val="26"/>
          <w:szCs w:val="26"/>
        </w:rPr>
        <w:t>законодательством о газоснабжении в Российской Федерации в отношении жилищного фонда.</w:t>
      </w:r>
    </w:p>
    <w:p w:rsidR="002F15D4" w:rsidRPr="002F15D4" w:rsidRDefault="002F15D4" w:rsidP="002F15D4">
      <w:pPr>
        <w:shd w:val="clear" w:color="auto" w:fill="FFFFFF"/>
        <w:ind w:firstLine="709"/>
        <w:jc w:val="both"/>
        <w:rPr>
          <w:color w:val="000000"/>
          <w:sz w:val="26"/>
          <w:szCs w:val="26"/>
        </w:rPr>
      </w:pPr>
      <w:r w:rsidRPr="002F15D4">
        <w:rPr>
          <w:color w:val="000000"/>
          <w:sz w:val="26"/>
          <w:szCs w:val="26"/>
        </w:rPr>
        <w:t xml:space="preserve">2. Дополнить п.1.2 подпунктом 12: </w:t>
      </w:r>
      <w:r w:rsidRPr="007A66F9">
        <w:rPr>
          <w:color w:val="000000"/>
          <w:sz w:val="26"/>
          <w:szCs w:val="26"/>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Pr="002F15D4">
        <w:rPr>
          <w:color w:val="000000"/>
          <w:sz w:val="26"/>
          <w:szCs w:val="26"/>
        </w:rPr>
        <w:t xml:space="preserve"> </w:t>
      </w:r>
    </w:p>
    <w:p w:rsidR="007A66F9" w:rsidRDefault="002F15D4" w:rsidP="007A66F9">
      <w:pPr>
        <w:shd w:val="clear" w:color="auto" w:fill="FFFFFF"/>
        <w:ind w:firstLine="709"/>
        <w:jc w:val="both"/>
        <w:rPr>
          <w:color w:val="000000"/>
          <w:sz w:val="26"/>
          <w:szCs w:val="26"/>
        </w:rPr>
      </w:pPr>
      <w:r w:rsidRPr="002F15D4">
        <w:rPr>
          <w:color w:val="000000"/>
          <w:sz w:val="26"/>
          <w:szCs w:val="26"/>
        </w:rPr>
        <w:t>3. Дополнить п.1.3</w:t>
      </w:r>
      <w:r w:rsidR="007A66F9">
        <w:rPr>
          <w:color w:val="000000"/>
          <w:sz w:val="26"/>
          <w:szCs w:val="26"/>
        </w:rPr>
        <w:t xml:space="preserve">: </w:t>
      </w:r>
      <w:r w:rsidRPr="007A66F9">
        <w:rPr>
          <w:color w:val="000000"/>
          <w:sz w:val="26"/>
          <w:szCs w:val="26"/>
          <w:lang w:eastAsia="zh-C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2" w:anchor="block_210101" w:history="1">
        <w:r w:rsidRPr="007A66F9">
          <w:rPr>
            <w:color w:val="000000"/>
            <w:sz w:val="26"/>
            <w:szCs w:val="26"/>
            <w:lang w:eastAsia="zh-CN"/>
          </w:rPr>
          <w:t>пунктах 1 - 12 части 1</w:t>
        </w:r>
      </w:hyperlink>
      <w:r w:rsidRPr="007A66F9">
        <w:rPr>
          <w:color w:val="000000"/>
          <w:sz w:val="26"/>
          <w:szCs w:val="26"/>
          <w:lang w:eastAsia="zh-CN"/>
        </w:rPr>
        <w:t xml:space="preserve"> настоящей </w:t>
      </w:r>
      <w:r w:rsidRPr="007A66F9">
        <w:rPr>
          <w:color w:val="000000"/>
          <w:sz w:val="26"/>
          <w:szCs w:val="26"/>
        </w:rPr>
        <w:t>статьи, в отношен</w:t>
      </w:r>
      <w:r w:rsidR="007A66F9">
        <w:rPr>
          <w:color w:val="000000"/>
          <w:sz w:val="26"/>
          <w:szCs w:val="26"/>
        </w:rPr>
        <w:t>ии муниципального жилищного фонда.</w:t>
      </w:r>
    </w:p>
    <w:p w:rsidR="007A66F9" w:rsidRPr="007A66F9" w:rsidRDefault="007A66F9" w:rsidP="007A66F9">
      <w:pPr>
        <w:shd w:val="clear" w:color="auto" w:fill="FFFFFF"/>
        <w:ind w:firstLine="709"/>
        <w:jc w:val="both"/>
        <w:rPr>
          <w:color w:val="000000"/>
          <w:sz w:val="26"/>
          <w:szCs w:val="26"/>
        </w:rPr>
      </w:pPr>
      <w:r>
        <w:rPr>
          <w:color w:val="000000"/>
          <w:sz w:val="26"/>
          <w:szCs w:val="26"/>
        </w:rPr>
        <w:t xml:space="preserve">4. </w:t>
      </w:r>
      <w:r w:rsidRPr="007A66F9">
        <w:rPr>
          <w:color w:val="000000"/>
          <w:sz w:val="26"/>
          <w:szCs w:val="26"/>
        </w:rPr>
        <w:t>Настоящее решение подлежит официальному опубликованию.</w:t>
      </w:r>
    </w:p>
    <w:p w:rsidR="007A66F9" w:rsidRPr="007A66F9" w:rsidRDefault="007A66F9" w:rsidP="007A66F9">
      <w:pPr>
        <w:shd w:val="clear" w:color="auto" w:fill="FFFFFF"/>
        <w:ind w:firstLine="709"/>
        <w:jc w:val="both"/>
        <w:rPr>
          <w:color w:val="000000"/>
          <w:sz w:val="26"/>
          <w:szCs w:val="26"/>
        </w:rPr>
      </w:pPr>
      <w:r w:rsidRPr="007A66F9">
        <w:rPr>
          <w:color w:val="000000"/>
          <w:sz w:val="26"/>
          <w:szCs w:val="26"/>
        </w:rPr>
        <w:t>5</w:t>
      </w:r>
      <w:r>
        <w:rPr>
          <w:color w:val="000000"/>
          <w:sz w:val="26"/>
          <w:szCs w:val="26"/>
        </w:rPr>
        <w:t>.</w:t>
      </w:r>
      <w:r w:rsidRPr="007A66F9">
        <w:rPr>
          <w:color w:val="000000"/>
          <w:sz w:val="26"/>
          <w:szCs w:val="26"/>
        </w:rPr>
        <w:t xml:space="preserve"> Контроль за исполнением настоящего решения возложить на постоянную комиссию по бюджету, социально-экономическому развитию, здравоохранению, просвещению, благоустройству (Председатель Журавлев М.В.).</w:t>
      </w:r>
    </w:p>
    <w:p w:rsidR="005130DE" w:rsidRPr="002F15D4" w:rsidRDefault="005130DE" w:rsidP="002F15D4">
      <w:pPr>
        <w:pStyle w:val="af1"/>
        <w:ind w:firstLine="709"/>
        <w:jc w:val="both"/>
        <w:rPr>
          <w:rFonts w:ascii="Times New Roman" w:hAnsi="Times New Roman"/>
          <w:sz w:val="26"/>
          <w:szCs w:val="26"/>
        </w:rPr>
      </w:pPr>
    </w:p>
    <w:p w:rsidR="007A66F9" w:rsidRDefault="007A66F9" w:rsidP="007A66F9">
      <w:pPr>
        <w:outlineLvl w:val="0"/>
        <w:rPr>
          <w:sz w:val="26"/>
          <w:szCs w:val="26"/>
        </w:rPr>
      </w:pPr>
      <w:r w:rsidRPr="007A66F9">
        <w:rPr>
          <w:sz w:val="26"/>
          <w:szCs w:val="26"/>
        </w:rPr>
        <w:t>Председатель Совета депутатов                                                   М.В. Медведева</w:t>
      </w:r>
    </w:p>
    <w:p w:rsidR="007A66F9" w:rsidRPr="007A66F9" w:rsidRDefault="007A66F9" w:rsidP="007A66F9">
      <w:pPr>
        <w:outlineLvl w:val="0"/>
        <w:rPr>
          <w:sz w:val="26"/>
          <w:szCs w:val="26"/>
        </w:rPr>
      </w:pPr>
    </w:p>
    <w:p w:rsidR="007A66F9" w:rsidRPr="007A66F9" w:rsidRDefault="007A66F9" w:rsidP="007A66F9">
      <w:pPr>
        <w:outlineLvl w:val="0"/>
        <w:rPr>
          <w:sz w:val="26"/>
          <w:szCs w:val="26"/>
        </w:rPr>
      </w:pPr>
    </w:p>
    <w:p w:rsidR="007A66F9" w:rsidRPr="007A66F9" w:rsidRDefault="007A66F9" w:rsidP="007A66F9">
      <w:pPr>
        <w:outlineLvl w:val="0"/>
        <w:rPr>
          <w:sz w:val="26"/>
          <w:szCs w:val="26"/>
        </w:rPr>
      </w:pPr>
      <w:r w:rsidRPr="007A66F9">
        <w:rPr>
          <w:sz w:val="26"/>
          <w:szCs w:val="26"/>
        </w:rPr>
        <w:t>Глава сельсовета                                                                             Т.В. Букина</w:t>
      </w:r>
    </w:p>
    <w:p w:rsidR="00777414" w:rsidRPr="002F15D4" w:rsidRDefault="00777414" w:rsidP="002F15D4">
      <w:pPr>
        <w:rPr>
          <w:b/>
          <w:color w:val="000000"/>
          <w:sz w:val="26"/>
          <w:szCs w:val="26"/>
        </w:rPr>
      </w:pPr>
      <w:r w:rsidRPr="002F15D4">
        <w:rPr>
          <w:b/>
          <w:color w:val="000000"/>
          <w:sz w:val="26"/>
          <w:szCs w:val="26"/>
        </w:rPr>
        <w:br w:type="page"/>
      </w:r>
    </w:p>
    <w:p w:rsidR="002535A7" w:rsidRDefault="002535A7" w:rsidP="002535A7">
      <w:pPr>
        <w:ind w:left="5664" w:firstLine="708"/>
        <w:rPr>
          <w:caps/>
          <w:sz w:val="28"/>
          <w:szCs w:val="28"/>
        </w:rPr>
      </w:pPr>
      <w:r>
        <w:rPr>
          <w:caps/>
          <w:sz w:val="28"/>
          <w:szCs w:val="28"/>
        </w:rPr>
        <w:lastRenderedPageBreak/>
        <w:t xml:space="preserve">Приложение </w:t>
      </w:r>
    </w:p>
    <w:p w:rsidR="002535A7" w:rsidRDefault="002535A7" w:rsidP="006276C5">
      <w:pPr>
        <w:ind w:left="6237"/>
        <w:rPr>
          <w:sz w:val="28"/>
          <w:szCs w:val="28"/>
        </w:rPr>
      </w:pPr>
      <w:r>
        <w:rPr>
          <w:sz w:val="28"/>
          <w:szCs w:val="28"/>
        </w:rPr>
        <w:t xml:space="preserve">к решению  </w:t>
      </w:r>
      <w:r w:rsidR="006276C5">
        <w:rPr>
          <w:sz w:val="28"/>
          <w:szCs w:val="28"/>
        </w:rPr>
        <w:t xml:space="preserve">Мамонтовского  </w:t>
      </w:r>
      <w:r>
        <w:rPr>
          <w:sz w:val="28"/>
          <w:szCs w:val="28"/>
        </w:rPr>
        <w:t>сельского</w:t>
      </w:r>
      <w:r w:rsidR="006276C5">
        <w:rPr>
          <w:sz w:val="28"/>
          <w:szCs w:val="28"/>
        </w:rPr>
        <w:t xml:space="preserve"> </w:t>
      </w:r>
      <w:r>
        <w:rPr>
          <w:sz w:val="28"/>
          <w:szCs w:val="28"/>
        </w:rPr>
        <w:t xml:space="preserve">Совета депутатов </w:t>
      </w:r>
    </w:p>
    <w:p w:rsidR="002535A7" w:rsidRDefault="002535A7" w:rsidP="0026482A">
      <w:pPr>
        <w:ind w:left="6237"/>
        <w:rPr>
          <w:sz w:val="28"/>
          <w:szCs w:val="28"/>
        </w:rPr>
      </w:pPr>
      <w:r>
        <w:rPr>
          <w:sz w:val="28"/>
          <w:szCs w:val="28"/>
        </w:rPr>
        <w:t xml:space="preserve">от </w:t>
      </w:r>
      <w:r w:rsidR="002F15D4">
        <w:rPr>
          <w:sz w:val="28"/>
          <w:szCs w:val="28"/>
        </w:rPr>
        <w:t>19.12.2023</w:t>
      </w:r>
      <w:r>
        <w:rPr>
          <w:sz w:val="28"/>
          <w:szCs w:val="28"/>
        </w:rPr>
        <w:t xml:space="preserve"> № </w:t>
      </w:r>
      <w:r w:rsidR="002F15D4">
        <w:rPr>
          <w:sz w:val="28"/>
          <w:szCs w:val="28"/>
        </w:rPr>
        <w:t>23</w:t>
      </w:r>
    </w:p>
    <w:p w:rsidR="00777414" w:rsidRPr="00463EDF" w:rsidRDefault="00777414" w:rsidP="00777414">
      <w:pPr>
        <w:ind w:firstLine="567"/>
        <w:jc w:val="right"/>
        <w:rPr>
          <w:color w:val="000000"/>
          <w:sz w:val="17"/>
          <w:szCs w:val="17"/>
        </w:rPr>
      </w:pPr>
    </w:p>
    <w:p w:rsidR="00777414" w:rsidRDefault="00777414" w:rsidP="00777414">
      <w:pPr>
        <w:ind w:firstLine="567"/>
        <w:jc w:val="right"/>
        <w:rPr>
          <w:color w:val="000000"/>
          <w:sz w:val="17"/>
          <w:szCs w:val="17"/>
        </w:rPr>
      </w:pPr>
    </w:p>
    <w:p w:rsidR="002535A7" w:rsidRPr="00463EDF" w:rsidRDefault="002535A7" w:rsidP="00777414">
      <w:pPr>
        <w:ind w:firstLine="567"/>
        <w:jc w:val="right"/>
        <w:rPr>
          <w:color w:val="000000"/>
          <w:sz w:val="17"/>
          <w:szCs w:val="17"/>
        </w:rPr>
      </w:pPr>
    </w:p>
    <w:p w:rsidR="002535A7" w:rsidRDefault="002535A7" w:rsidP="002535A7">
      <w:pPr>
        <w:jc w:val="center"/>
        <w:rPr>
          <w:b/>
          <w:bCs/>
          <w:color w:val="000000"/>
          <w:sz w:val="28"/>
          <w:szCs w:val="28"/>
        </w:rPr>
      </w:pPr>
      <w:r>
        <w:rPr>
          <w:b/>
          <w:bCs/>
          <w:color w:val="000000"/>
          <w:sz w:val="28"/>
          <w:szCs w:val="28"/>
        </w:rPr>
        <w:t>ПОЛОЖЕНИЕ</w:t>
      </w:r>
    </w:p>
    <w:p w:rsidR="00777414" w:rsidRPr="00463EDF" w:rsidRDefault="00777414" w:rsidP="002535A7">
      <w:pPr>
        <w:jc w:val="center"/>
        <w:rPr>
          <w:i/>
          <w:iCs/>
          <w:color w:val="000000"/>
        </w:rPr>
      </w:pPr>
      <w:r w:rsidRPr="00463EDF">
        <w:rPr>
          <w:b/>
          <w:bCs/>
          <w:color w:val="000000"/>
          <w:sz w:val="28"/>
          <w:szCs w:val="28"/>
        </w:rPr>
        <w:t xml:space="preserve">о муниципальном жилищном контроле </w:t>
      </w:r>
      <w:r w:rsidRPr="00463EDF">
        <w:rPr>
          <w:b/>
          <w:bCs/>
          <w:color w:val="000000"/>
          <w:sz w:val="28"/>
          <w:szCs w:val="28"/>
        </w:rPr>
        <w:br/>
      </w:r>
      <w:r w:rsidR="002535A7" w:rsidRPr="002535A7">
        <w:rPr>
          <w:b/>
          <w:sz w:val="28"/>
          <w:szCs w:val="28"/>
        </w:rPr>
        <w:t xml:space="preserve">на территории муниципального образования </w:t>
      </w:r>
      <w:r w:rsidR="00D5030C">
        <w:rPr>
          <w:b/>
          <w:sz w:val="28"/>
          <w:szCs w:val="28"/>
        </w:rPr>
        <w:t>Мамонтовский</w:t>
      </w:r>
      <w:r w:rsidR="002535A7" w:rsidRPr="002535A7">
        <w:rPr>
          <w:b/>
          <w:sz w:val="28"/>
          <w:szCs w:val="28"/>
        </w:rPr>
        <w:t xml:space="preserve"> сельсовет Поспелихинского района Алтайского края</w:t>
      </w:r>
    </w:p>
    <w:p w:rsidR="00777414" w:rsidRPr="00463EDF" w:rsidRDefault="00777414" w:rsidP="00777414">
      <w:pPr>
        <w:spacing w:line="360" w:lineRule="auto"/>
        <w:jc w:val="center"/>
      </w:pPr>
    </w:p>
    <w:p w:rsidR="00777414"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2F1E6A" w:rsidRPr="00463EDF" w:rsidRDefault="002F1E6A" w:rsidP="002F1E6A">
      <w:pPr>
        <w:pStyle w:val="ConsPlusNormal"/>
        <w:ind w:firstLine="0"/>
        <w:jc w:val="center"/>
        <w:rPr>
          <w:rFonts w:ascii="Times New Roman" w:hAnsi="Times New Roman" w:cs="Times New Roman"/>
          <w:b/>
          <w:bCs/>
          <w:color w:val="000000"/>
          <w:sz w:val="28"/>
          <w:szCs w:val="28"/>
        </w:rPr>
      </w:pP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2535A7" w:rsidRPr="002535A7">
        <w:rPr>
          <w:rFonts w:ascii="Times New Roman" w:hAnsi="Times New Roman" w:cs="Times New Roman"/>
          <w:sz w:val="28"/>
          <w:szCs w:val="28"/>
        </w:rPr>
        <w:t xml:space="preserve">на территории муниципального образования </w:t>
      </w:r>
      <w:r w:rsidR="00D5030C">
        <w:rPr>
          <w:rFonts w:ascii="Times New Roman" w:hAnsi="Times New Roman" w:cs="Times New Roman"/>
          <w:sz w:val="28"/>
          <w:szCs w:val="28"/>
        </w:rPr>
        <w:t>Мамонтовский</w:t>
      </w:r>
      <w:r w:rsidR="002535A7" w:rsidRPr="002535A7">
        <w:rPr>
          <w:rFonts w:ascii="Times New Roman" w:hAnsi="Times New Roman" w:cs="Times New Roman"/>
          <w:sz w:val="28"/>
          <w:szCs w:val="28"/>
        </w:rPr>
        <w:t xml:space="preserve"> сельсовет Поспелихинского района Алтайского края</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6276C5">
        <w:rPr>
          <w:rFonts w:ascii="Times New Roman" w:hAnsi="Times New Roman" w:cs="Times New Roman"/>
          <w:color w:val="000000"/>
          <w:sz w:val="28"/>
          <w:szCs w:val="28"/>
        </w:rPr>
        <w:t xml:space="preserve">, </w:t>
      </w:r>
      <w:r w:rsidR="006276C5" w:rsidRPr="001D400A">
        <w:rPr>
          <w:rFonts w:ascii="Times New Roman" w:hAnsi="Times New Roman" w:cs="Times New Roman"/>
          <w:color w:val="000000"/>
          <w:sz w:val="28"/>
          <w:szCs w:val="28"/>
        </w:rPr>
        <w:t>законодательством о газоснабжении в Российской Федерации</w:t>
      </w:r>
      <w:r w:rsidRPr="00463EDF">
        <w:rPr>
          <w:rFonts w:ascii="Times New Roman" w:hAnsi="Times New Roman" w:cs="Times New Roman"/>
          <w:color w:val="000000"/>
          <w:sz w:val="28"/>
          <w:szCs w:val="28"/>
        </w:rPr>
        <w:t xml:space="preserve"> в отношении жилищного фонда:</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w:t>
      </w:r>
      <w:r w:rsidR="0026482A">
        <w:rPr>
          <w:rFonts w:ascii="Times New Roman" w:hAnsi="Times New Roman" w:cs="Times New Roman"/>
          <w:color w:val="000000"/>
          <w:sz w:val="28"/>
          <w:szCs w:val="28"/>
        </w:rPr>
        <w:t>льзования;</w:t>
      </w:r>
    </w:p>
    <w:p w:rsidR="0026482A" w:rsidRPr="001D400A" w:rsidRDefault="0026482A" w:rsidP="002F1E6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w:t>
      </w:r>
      <w:r w:rsidRPr="001D400A">
        <w:rPr>
          <w:rFonts w:ascii="Times New Roman" w:hAnsi="Times New Roman" w:cs="Times New Roman"/>
          <w:color w:val="000000"/>
          <w:sz w:val="28"/>
          <w:szCs w:val="2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516BD" w:rsidRPr="004516BD" w:rsidRDefault="00777414" w:rsidP="004516BD">
      <w:pPr>
        <w:ind w:firstLine="567"/>
        <w:jc w:val="both"/>
        <w:rPr>
          <w:color w:val="000000"/>
          <w:sz w:val="28"/>
          <w:szCs w:val="28"/>
          <w:lang w:eastAsia="zh-CN"/>
        </w:rPr>
      </w:pPr>
      <w:r w:rsidRPr="001D400A">
        <w:rPr>
          <w:color w:val="000000"/>
          <w:sz w:val="28"/>
          <w:szCs w:val="28"/>
        </w:rPr>
        <w:t xml:space="preserve">1.3. </w:t>
      </w:r>
      <w:r w:rsidR="004516BD" w:rsidRPr="001D400A">
        <w:rPr>
          <w:color w:val="000000"/>
          <w:sz w:val="28"/>
          <w:szCs w:val="28"/>
          <w:lang w:eastAsia="zh-C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3" w:anchor="block_210101" w:history="1">
        <w:r w:rsidR="004516BD" w:rsidRPr="001D400A">
          <w:rPr>
            <w:color w:val="000000"/>
            <w:sz w:val="28"/>
            <w:szCs w:val="28"/>
            <w:lang w:eastAsia="zh-CN"/>
          </w:rPr>
          <w:t>пунктах 1 - 12 части 1</w:t>
        </w:r>
      </w:hyperlink>
      <w:r w:rsidR="004516BD" w:rsidRPr="001D400A">
        <w:rPr>
          <w:color w:val="000000"/>
          <w:sz w:val="28"/>
          <w:szCs w:val="28"/>
          <w:lang w:eastAsia="zh-CN"/>
        </w:rPr>
        <w:t> настоящей статьи, в отношении муниципального жилищного фонда.</w:t>
      </w:r>
      <w:bookmarkStart w:id="0" w:name="_GoBack"/>
      <w:bookmarkEnd w:id="0"/>
    </w:p>
    <w:p w:rsidR="00777414" w:rsidRPr="00463EDF" w:rsidRDefault="004516BD" w:rsidP="002F1E6A">
      <w:pPr>
        <w:ind w:firstLine="709"/>
        <w:contextualSpacing/>
        <w:jc w:val="both"/>
        <w:rPr>
          <w:color w:val="000000"/>
          <w:sz w:val="28"/>
          <w:szCs w:val="28"/>
        </w:rPr>
      </w:pPr>
      <w:r>
        <w:rPr>
          <w:color w:val="000000"/>
          <w:sz w:val="28"/>
          <w:szCs w:val="28"/>
        </w:rPr>
        <w:t xml:space="preserve">1.4 </w:t>
      </w:r>
      <w:r w:rsidR="00777414" w:rsidRPr="00463EDF">
        <w:rPr>
          <w:color w:val="000000"/>
          <w:sz w:val="28"/>
          <w:szCs w:val="28"/>
        </w:rPr>
        <w:t>Муниципальный жилищный контроль осуществляется администрацией</w:t>
      </w:r>
      <w:r w:rsidR="00D5030C">
        <w:rPr>
          <w:color w:val="000000"/>
          <w:sz w:val="28"/>
          <w:szCs w:val="28"/>
        </w:rPr>
        <w:t xml:space="preserve"> Мамонтовского</w:t>
      </w:r>
      <w:r w:rsidR="002535A7" w:rsidRPr="002535A7">
        <w:rPr>
          <w:color w:val="000000"/>
          <w:sz w:val="28"/>
          <w:szCs w:val="28"/>
        </w:rPr>
        <w:t xml:space="preserve"> сельсовета Поспелихинского района Алтайского края</w:t>
      </w:r>
      <w:r w:rsidR="003F3CB7">
        <w:rPr>
          <w:color w:val="000000"/>
          <w:sz w:val="28"/>
          <w:szCs w:val="28"/>
        </w:rPr>
        <w:t xml:space="preserve"> </w:t>
      </w:r>
      <w:r w:rsidR="00777414" w:rsidRPr="00463EDF">
        <w:rPr>
          <w:color w:val="000000"/>
          <w:sz w:val="28"/>
          <w:szCs w:val="28"/>
        </w:rPr>
        <w:t>(далее – администрация).</w:t>
      </w:r>
    </w:p>
    <w:p w:rsidR="00777414" w:rsidRPr="00463EDF" w:rsidRDefault="004516BD" w:rsidP="002F1E6A">
      <w:pPr>
        <w:ind w:firstLine="709"/>
        <w:contextualSpacing/>
        <w:jc w:val="both"/>
        <w:rPr>
          <w:sz w:val="28"/>
          <w:szCs w:val="28"/>
        </w:rPr>
      </w:pPr>
      <w:r>
        <w:rPr>
          <w:color w:val="000000"/>
          <w:sz w:val="28"/>
          <w:szCs w:val="28"/>
        </w:rPr>
        <w:t>1.5</w:t>
      </w:r>
      <w:r w:rsidR="00777414" w:rsidRPr="00463EDF">
        <w:rPr>
          <w:color w:val="000000"/>
          <w:sz w:val="28"/>
          <w:szCs w:val="28"/>
        </w:rPr>
        <w:t xml:space="preserve">. Должностными лицами администрации, уполномоченными осуществлять муниципальный жилищный контроль, являются </w:t>
      </w:r>
      <w:r w:rsidR="002535A7">
        <w:rPr>
          <w:color w:val="000000"/>
          <w:sz w:val="28"/>
          <w:szCs w:val="28"/>
        </w:rPr>
        <w:t>глава сельсовета и секретарь Администрации сельсовета</w:t>
      </w:r>
      <w:r w:rsidR="00777414" w:rsidRPr="00463EDF">
        <w:rPr>
          <w:color w:val="000000"/>
          <w:sz w:val="28"/>
          <w:szCs w:val="28"/>
        </w:rPr>
        <w:t xml:space="preserve"> (далее также – должностные лица, уполномоченные осуществлять контроль)</w:t>
      </w:r>
      <w:r w:rsidR="00777414" w:rsidRPr="00463EDF">
        <w:rPr>
          <w:i/>
          <w:iCs/>
          <w:color w:val="000000"/>
        </w:rPr>
        <w:t>.</w:t>
      </w:r>
      <w:r w:rsidR="00777414"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2F1E6A">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4516BD" w:rsidP="002F1E6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r w:rsidR="00777414" w:rsidRPr="00463EDF">
        <w:rPr>
          <w:rFonts w:ascii="Times New Roman" w:hAnsi="Times New Roman" w:cs="Times New Roman"/>
          <w:color w:val="000000"/>
          <w:sz w:val="28"/>
          <w:szCs w:val="28"/>
        </w:rPr>
        <w:t xml:space="preserve">.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30252D">
        <w:rPr>
          <w:rStyle w:val="a3"/>
          <w:rFonts w:ascii="Times New Roman" w:hAnsi="Times New Roman" w:cs="Times New Roman"/>
          <w:color w:val="000000"/>
          <w:sz w:val="28"/>
          <w:szCs w:val="28"/>
          <w:u w:val="none"/>
        </w:rPr>
        <w:t>закона</w:t>
      </w:r>
      <w:r w:rsidR="00777414"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30252D">
        <w:rPr>
          <w:rStyle w:val="a3"/>
          <w:rFonts w:ascii="Times New Roman" w:hAnsi="Times New Roman" w:cs="Times New Roman"/>
          <w:color w:val="000000"/>
          <w:sz w:val="28"/>
          <w:szCs w:val="28"/>
          <w:u w:val="none"/>
        </w:rPr>
        <w:t>закона</w:t>
      </w:r>
      <w:r w:rsidR="00777414"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4516BD" w:rsidP="002F1E6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1.7</w:t>
      </w:r>
      <w:r w:rsidR="00777414" w:rsidRPr="00463EDF">
        <w:rPr>
          <w:rFonts w:ascii="Times New Roman" w:hAnsi="Times New Roman" w:cs="Times New Roman"/>
          <w:color w:val="000000"/>
          <w:sz w:val="28"/>
          <w:szCs w:val="28"/>
        </w:rPr>
        <w:t xml:space="preserve">. Объектами </w:t>
      </w:r>
      <w:bookmarkStart w:id="1" w:name="_Hlk77676821"/>
      <w:r w:rsidR="00777414" w:rsidRPr="00463EDF">
        <w:rPr>
          <w:rFonts w:ascii="Times New Roman" w:hAnsi="Times New Roman" w:cs="Times New Roman"/>
          <w:color w:val="000000"/>
          <w:sz w:val="28"/>
          <w:szCs w:val="28"/>
        </w:rPr>
        <w:t xml:space="preserve">муниципального жилищного контроля </w:t>
      </w:r>
      <w:bookmarkEnd w:id="1"/>
      <w:r w:rsidR="00777414" w:rsidRPr="00463EDF">
        <w:rPr>
          <w:rFonts w:ascii="Times New Roman" w:hAnsi="Times New Roman" w:cs="Times New Roman"/>
          <w:color w:val="000000"/>
          <w:sz w:val="28"/>
          <w:szCs w:val="28"/>
        </w:rPr>
        <w:t>являются:</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4516BD" w:rsidP="002F1E6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w:t>
      </w:r>
      <w:r w:rsidR="00777414" w:rsidRPr="00463EDF">
        <w:rPr>
          <w:rFonts w:ascii="Times New Roman" w:hAnsi="Times New Roman" w:cs="Times New Roman"/>
          <w:color w:val="000000"/>
          <w:sz w:val="28"/>
          <w:szCs w:val="28"/>
        </w:rPr>
        <w:t xml:space="preserve">. Администрацией в рамках осуществления муниципального жилищного контроля обеспечивается </w:t>
      </w:r>
      <w:r w:rsidR="00777414"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4516BD" w:rsidP="002F1E6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1.9</w:t>
      </w:r>
      <w:r w:rsidR="00777414" w:rsidRPr="00463EDF">
        <w:rPr>
          <w:rFonts w:ascii="Times New Roman" w:hAnsi="Times New Roman" w:cs="Times New Roman"/>
          <w:color w:val="000000"/>
          <w:sz w:val="28"/>
          <w:szCs w:val="28"/>
        </w:rPr>
        <w:t>. Система оценки и управления рисками при осуществлении муниципального жилищного контроля не применяется</w:t>
      </w:r>
      <w:r w:rsidR="00777414">
        <w:rPr>
          <w:rStyle w:val="ac"/>
          <w:rFonts w:ascii="Times New Roman" w:hAnsi="Times New Roman" w:cs="Times New Roman"/>
          <w:color w:val="000000"/>
          <w:sz w:val="28"/>
          <w:szCs w:val="28"/>
        </w:rPr>
        <w:footnoteReference w:id="1"/>
      </w:r>
      <w:r w:rsidR="00777414" w:rsidRPr="00463EDF">
        <w:rPr>
          <w:rFonts w:ascii="Times New Roman" w:hAnsi="Times New Roman" w:cs="Times New Roman"/>
          <w:color w:val="000000"/>
          <w:sz w:val="28"/>
          <w:szCs w:val="28"/>
        </w:rPr>
        <w:t>.</w:t>
      </w:r>
    </w:p>
    <w:p w:rsidR="00777414" w:rsidRPr="00463EDF" w:rsidRDefault="00777414" w:rsidP="002F1E6A">
      <w:pPr>
        <w:pStyle w:val="ConsPlusNormal"/>
        <w:ind w:firstLine="0"/>
        <w:jc w:val="center"/>
        <w:rPr>
          <w:rFonts w:ascii="Times New Roman" w:hAnsi="Times New Roman" w:cs="Times New Roman"/>
          <w:color w:val="000000"/>
          <w:sz w:val="28"/>
          <w:szCs w:val="28"/>
        </w:rPr>
      </w:pPr>
      <w:bookmarkStart w:id="4" w:name="Par61"/>
      <w:bookmarkEnd w:id="4"/>
    </w:p>
    <w:p w:rsidR="00777414" w:rsidRPr="00463EDF"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2F1E6A">
      <w:pPr>
        <w:pStyle w:val="ConsPlusNormal"/>
        <w:ind w:firstLine="0"/>
        <w:jc w:val="center"/>
        <w:rPr>
          <w:rFonts w:ascii="Times New Roman" w:hAnsi="Times New Roman" w:cs="Times New Roman"/>
          <w:b/>
          <w:bCs/>
          <w:color w:val="000000"/>
          <w:sz w:val="28"/>
          <w:szCs w:val="28"/>
        </w:rPr>
      </w:pP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D5030C">
        <w:rPr>
          <w:rFonts w:ascii="Times New Roman" w:hAnsi="Times New Roman" w:cs="Times New Roman"/>
          <w:color w:val="000000"/>
          <w:sz w:val="28"/>
          <w:szCs w:val="28"/>
        </w:rPr>
        <w:t>Мамонтовского</w:t>
      </w:r>
      <w:r w:rsidR="0030252D">
        <w:rPr>
          <w:rFonts w:ascii="Times New Roman" w:hAnsi="Times New Roman" w:cs="Times New Roman"/>
          <w:color w:val="000000"/>
          <w:sz w:val="28"/>
          <w:szCs w:val="28"/>
        </w:rPr>
        <w:t xml:space="preserve"> сельсовета Поспелихинского района Алтайского края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rsidR="00777414" w:rsidRPr="00463EDF" w:rsidRDefault="00777414" w:rsidP="002F1E6A">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30252D">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D5030C">
        <w:rPr>
          <w:rFonts w:ascii="Times New Roman" w:hAnsi="Times New Roman" w:cs="Times New Roman"/>
          <w:color w:val="000000"/>
          <w:sz w:val="28"/>
          <w:szCs w:val="28"/>
        </w:rPr>
        <w:t>Мамонтовского</w:t>
      </w:r>
      <w:r w:rsidR="0030252D">
        <w:rPr>
          <w:rFonts w:ascii="Times New Roman" w:hAnsi="Times New Roman" w:cs="Times New Roman"/>
          <w:color w:val="000000"/>
          <w:sz w:val="28"/>
          <w:szCs w:val="28"/>
        </w:rPr>
        <w:t xml:space="preserve"> сельсовета Поспелихинского района Алтайского края</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2F1E6A">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D5030C">
        <w:rPr>
          <w:color w:val="000000"/>
          <w:sz w:val="28"/>
          <w:szCs w:val="28"/>
        </w:rPr>
        <w:t>Мамонтовского</w:t>
      </w:r>
      <w:r w:rsidR="00AF0208">
        <w:rPr>
          <w:color w:val="000000"/>
          <w:sz w:val="28"/>
          <w:szCs w:val="28"/>
        </w:rPr>
        <w:t xml:space="preserve"> сельсовета Поспелихинского района Алтайского края</w:t>
      </w:r>
      <w:r w:rsidR="00D5030C">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2F1E6A">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D5030C">
        <w:rPr>
          <w:rFonts w:ascii="Times New Roman" w:hAnsi="Times New Roman" w:cs="Times New Roman"/>
          <w:color w:val="000000"/>
          <w:sz w:val="28"/>
          <w:szCs w:val="28"/>
        </w:rPr>
        <w:t>Мамонтовского</w:t>
      </w:r>
      <w:r w:rsidR="00AF0208">
        <w:rPr>
          <w:rFonts w:ascii="Times New Roman" w:hAnsi="Times New Roman" w:cs="Times New Roman"/>
          <w:color w:val="000000"/>
          <w:sz w:val="28"/>
          <w:szCs w:val="28"/>
        </w:rPr>
        <w:t xml:space="preserve"> сельсовета Поспелихинского района Алтайского края</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w:t>
      </w:r>
      <w:r w:rsidRPr="00463EDF">
        <w:rPr>
          <w:rFonts w:ascii="Times New Roman" w:hAnsi="Times New Roman" w:cs="Times New Roman"/>
          <w:color w:val="000000"/>
          <w:sz w:val="28"/>
          <w:szCs w:val="28"/>
        </w:rPr>
        <w:lastRenderedPageBreak/>
        <w:t>размещается на официальном сайте администрации в специальном разделе, посвященном контрольной деятельности.</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D5030C">
        <w:rPr>
          <w:rFonts w:ascii="Times New Roman" w:hAnsi="Times New Roman" w:cs="Times New Roman"/>
          <w:color w:val="000000"/>
          <w:sz w:val="28"/>
          <w:szCs w:val="28"/>
        </w:rPr>
        <w:t>Мамонтовского</w:t>
      </w:r>
      <w:r w:rsidR="00AF0208">
        <w:rPr>
          <w:rFonts w:ascii="Times New Roman" w:hAnsi="Times New Roman" w:cs="Times New Roman"/>
          <w:color w:val="000000"/>
          <w:sz w:val="28"/>
          <w:szCs w:val="28"/>
        </w:rPr>
        <w:t xml:space="preserve"> сельсовета Поспелихинского </w:t>
      </w:r>
      <w:r w:rsidR="00AF0208">
        <w:rPr>
          <w:rFonts w:ascii="Times New Roman" w:hAnsi="Times New Roman" w:cs="Times New Roman"/>
          <w:color w:val="000000"/>
          <w:sz w:val="28"/>
          <w:szCs w:val="28"/>
        </w:rPr>
        <w:lastRenderedPageBreak/>
        <w:t>района Алтайского края</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2F1E6A">
      <w:pPr>
        <w:pStyle w:val="ConsPlusNormal"/>
        <w:ind w:firstLine="709"/>
        <w:jc w:val="both"/>
        <w:rPr>
          <w:rFonts w:ascii="Times New Roman" w:hAnsi="Times New Roman" w:cs="Times New Roman"/>
          <w:color w:val="000000"/>
          <w:sz w:val="28"/>
          <w:szCs w:val="28"/>
        </w:rPr>
      </w:pPr>
    </w:p>
    <w:p w:rsidR="00777414" w:rsidRPr="00463EDF"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2F1E6A">
      <w:pPr>
        <w:pStyle w:val="ConsPlusNormal"/>
        <w:ind w:firstLine="0"/>
        <w:jc w:val="center"/>
        <w:rPr>
          <w:rFonts w:ascii="Times New Roman" w:hAnsi="Times New Roman" w:cs="Times New Roman"/>
          <w:b/>
          <w:bCs/>
          <w:color w:val="000000"/>
          <w:sz w:val="28"/>
          <w:szCs w:val="28"/>
        </w:rPr>
      </w:pP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2F1E6A">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5"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2F1E6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5"/>
    <w:p w:rsidR="00777414" w:rsidRPr="00463EDF" w:rsidRDefault="00777414" w:rsidP="002F1E6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2F1E6A">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D5030C">
        <w:rPr>
          <w:rFonts w:ascii="Times New Roman" w:hAnsi="Times New Roman" w:cs="Times New Roman"/>
          <w:color w:val="000000"/>
          <w:sz w:val="28"/>
          <w:szCs w:val="28"/>
        </w:rPr>
        <w:t>Мамонтовского</w:t>
      </w:r>
      <w:r w:rsidR="00C266E0">
        <w:rPr>
          <w:rFonts w:ascii="Times New Roman" w:hAnsi="Times New Roman" w:cs="Times New Roman"/>
          <w:color w:val="000000"/>
          <w:sz w:val="28"/>
          <w:szCs w:val="28"/>
        </w:rPr>
        <w:t xml:space="preserve"> сельсовета Поспелихинского района Алтайского края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5" w:history="1">
        <w:r w:rsidRPr="00C266E0">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6" w:history="1">
        <w:r w:rsidRPr="00C266E0">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2F1E6A">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D5030C">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D5030C">
        <w:rPr>
          <w:color w:val="000000"/>
          <w:sz w:val="28"/>
          <w:szCs w:val="28"/>
          <w:shd w:val="clear" w:color="auto" w:fill="FFFFFF"/>
        </w:rPr>
        <w:t xml:space="preserve"> </w:t>
      </w:r>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00D5030C">
        <w:rPr>
          <w:color w:val="000000"/>
          <w:sz w:val="28"/>
          <w:szCs w:val="28"/>
          <w:shd w:val="clear" w:color="auto" w:fill="FFFFFF"/>
        </w:rPr>
        <w:t xml:space="preserve"> </w:t>
      </w:r>
      <w:hyperlink r:id="rId17" w:history="1">
        <w:r w:rsidRPr="00C266E0">
          <w:rPr>
            <w:rStyle w:val="a3"/>
            <w:color w:val="000000"/>
            <w:sz w:val="28"/>
            <w:szCs w:val="28"/>
            <w:u w:val="none"/>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463EDF">
        <w:rPr>
          <w:color w:val="000000"/>
          <w:sz w:val="28"/>
          <w:szCs w:val="28"/>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2F1E6A">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2F1E6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2F1E6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2F1E6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2F1E6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2F1E6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2F1E6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C266E0">
          <w:rPr>
            <w:rStyle w:val="a3"/>
            <w:rFonts w:ascii="Times New Roman" w:hAnsi="Times New Roman" w:cs="Times New Roman"/>
            <w:color w:val="000000"/>
            <w:sz w:val="28"/>
            <w:szCs w:val="28"/>
            <w:u w:val="none"/>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2F1E6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w:t>
      </w:r>
      <w:r w:rsidR="00D0179B">
        <w:rPr>
          <w:rFonts w:ascii="Times New Roman" w:hAnsi="Times New Roman" w:cs="Times New Roman"/>
          <w:color w:val="000000"/>
          <w:sz w:val="28"/>
          <w:szCs w:val="28"/>
        </w:rPr>
        <w:t>8</w:t>
      </w:r>
      <w:r w:rsidRPr="00463EDF">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w:t>
      </w:r>
      <w:r w:rsidR="00D0179B">
        <w:rPr>
          <w:rFonts w:ascii="Times New Roman" w:hAnsi="Times New Roman" w:cs="Times New Roman"/>
          <w:color w:val="000000"/>
          <w:sz w:val="28"/>
          <w:szCs w:val="28"/>
        </w:rPr>
        <w:t>19</w:t>
      </w:r>
      <w:r w:rsidRPr="00463EDF">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2F1E6A">
      <w:pPr>
        <w:pStyle w:val="ConsPlusNormal"/>
        <w:ind w:firstLine="709"/>
        <w:jc w:val="both"/>
        <w:rPr>
          <w:rFonts w:ascii="Times New Roman" w:hAnsi="Times New Roman" w:cs="Times New Roman"/>
        </w:rPr>
      </w:pPr>
      <w:bookmarkStart w:id="6" w:name="Par318"/>
      <w:bookmarkEnd w:id="6"/>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D5030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законом ценностям и способах ее предотвращения в случае, если </w:t>
      </w:r>
      <w:r w:rsidRPr="00463EDF">
        <w:rPr>
          <w:rFonts w:ascii="Times New Roman" w:hAnsi="Times New Roman" w:cs="Times New Roman"/>
          <w:color w:val="000000"/>
          <w:sz w:val="28"/>
          <w:szCs w:val="28"/>
        </w:rPr>
        <w:lastRenderedPageBreak/>
        <w:t>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2F1E6A">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w:t>
      </w:r>
      <w:r w:rsidR="00D0179B">
        <w:rPr>
          <w:rFonts w:ascii="Times New Roman" w:hAnsi="Times New Roman" w:cs="Times New Roman"/>
          <w:color w:val="000000"/>
          <w:sz w:val="28"/>
          <w:szCs w:val="28"/>
        </w:rPr>
        <w:t>0</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266E0">
        <w:rPr>
          <w:rFonts w:ascii="Times New Roman" w:hAnsi="Times New Roman" w:cs="Times New Roman"/>
          <w:sz w:val="28"/>
          <w:szCs w:val="28"/>
        </w:rPr>
        <w:t>Алтайского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2F1E6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2F1E6A">
      <w:pPr>
        <w:pStyle w:val="ConsPlusNormal"/>
        <w:ind w:firstLine="709"/>
        <w:jc w:val="both"/>
        <w:rPr>
          <w:rFonts w:ascii="Times New Roman" w:hAnsi="Times New Roman" w:cs="Times New Roman"/>
          <w:color w:val="000000"/>
          <w:sz w:val="28"/>
          <w:szCs w:val="28"/>
        </w:rPr>
      </w:pPr>
    </w:p>
    <w:p w:rsidR="00777414" w:rsidRPr="00463EDF" w:rsidRDefault="00777414" w:rsidP="002F1E6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2F1E6A">
      <w:pPr>
        <w:pStyle w:val="ConsPlusNormal"/>
        <w:ind w:firstLine="0"/>
        <w:jc w:val="center"/>
        <w:rPr>
          <w:rFonts w:ascii="Times New Roman" w:hAnsi="Times New Roman" w:cs="Times New Roman"/>
          <w:b/>
          <w:bCs/>
          <w:color w:val="000000"/>
          <w:sz w:val="28"/>
          <w:szCs w:val="28"/>
        </w:rPr>
      </w:pPr>
    </w:p>
    <w:p w:rsidR="00220FAC" w:rsidRPr="00220FAC" w:rsidRDefault="00220FAC" w:rsidP="00220FAC">
      <w:pPr>
        <w:pStyle w:val="a4"/>
        <w:ind w:firstLine="709"/>
        <w:jc w:val="both"/>
        <w:rPr>
          <w:sz w:val="28"/>
          <w:szCs w:val="28"/>
        </w:rPr>
      </w:pPr>
      <w:r>
        <w:rPr>
          <w:sz w:val="28"/>
          <w:szCs w:val="28"/>
        </w:rPr>
        <w:t>4</w:t>
      </w:r>
      <w:r w:rsidRPr="00220FAC">
        <w:rPr>
          <w:sz w:val="28"/>
          <w:szCs w:val="28"/>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777414" w:rsidRDefault="00220FAC" w:rsidP="00220FAC">
      <w:pPr>
        <w:pStyle w:val="1"/>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220FAC">
        <w:rPr>
          <w:rFonts w:ascii="Times New Roman" w:hAnsi="Times New Roman" w:cs="Times New Roman"/>
          <w:sz w:val="28"/>
          <w:szCs w:val="28"/>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220FAC" w:rsidRPr="00220FAC" w:rsidRDefault="00220FAC" w:rsidP="00220FAC">
      <w:pPr>
        <w:pStyle w:val="1"/>
        <w:ind w:firstLine="709"/>
        <w:jc w:val="both"/>
        <w:rPr>
          <w:rFonts w:ascii="Times New Roman" w:hAnsi="Times New Roman" w:cs="Times New Roman"/>
          <w:color w:val="000000"/>
          <w:sz w:val="28"/>
          <w:szCs w:val="28"/>
        </w:rPr>
      </w:pPr>
    </w:p>
    <w:p w:rsidR="00777414" w:rsidRPr="00463EDF" w:rsidRDefault="00777414" w:rsidP="002F1E6A">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2F1E6A">
      <w:pPr>
        <w:pStyle w:val="1"/>
        <w:jc w:val="center"/>
        <w:rPr>
          <w:rFonts w:ascii="Times New Roman" w:hAnsi="Times New Roman" w:cs="Times New Roman"/>
          <w:b/>
          <w:bCs/>
          <w:color w:val="000000"/>
          <w:sz w:val="28"/>
          <w:szCs w:val="28"/>
        </w:rPr>
      </w:pPr>
    </w:p>
    <w:p w:rsidR="00777414" w:rsidRPr="00463EDF" w:rsidRDefault="00777414" w:rsidP="002F1E6A">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2F1E6A">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870B2" w:rsidRPr="00A870B2">
        <w:rPr>
          <w:rFonts w:ascii="Times New Roman" w:hAnsi="Times New Roman" w:cs="Times New Roman"/>
          <w:bCs/>
          <w:color w:val="000000"/>
          <w:sz w:val="28"/>
          <w:szCs w:val="28"/>
        </w:rPr>
        <w:t>Николаевским сельским Советом депутатов Поспелихинского района Алтайского края</w:t>
      </w:r>
      <w:r w:rsidRPr="00A870B2">
        <w:rPr>
          <w:rFonts w:ascii="Times New Roman" w:hAnsi="Times New Roman" w:cs="Times New Roman"/>
          <w:color w:val="000000"/>
          <w:sz w:val="28"/>
          <w:szCs w:val="28"/>
        </w:rPr>
        <w:t>.</w:t>
      </w:r>
    </w:p>
    <w:p w:rsidR="00777414" w:rsidRPr="00463EDF" w:rsidRDefault="00777414" w:rsidP="002F1E6A">
      <w:pPr>
        <w:pStyle w:val="ConsTitle"/>
        <w:widowControl/>
        <w:jc w:val="both"/>
        <w:rPr>
          <w:rFonts w:ascii="Times New Roman" w:hAnsi="Times New Roman" w:cs="Times New Roman"/>
          <w:sz w:val="28"/>
          <w:szCs w:val="28"/>
        </w:rPr>
      </w:pPr>
    </w:p>
    <w:p w:rsidR="00777414" w:rsidRPr="00463EDF" w:rsidRDefault="00777414" w:rsidP="002F1E6A">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A870B2" w:rsidRDefault="00BD19F6" w:rsidP="002F1E6A">
      <w:pPr>
        <w:pStyle w:val="ConsPlusNormal"/>
        <w:ind w:left="5103" w:firstLine="0"/>
        <w:jc w:val="both"/>
        <w:rPr>
          <w:rFonts w:ascii="Times New Roman" w:hAnsi="Times New Roman" w:cs="Times New Roman"/>
        </w:rPr>
      </w:pPr>
      <w:r>
        <w:rPr>
          <w:rFonts w:ascii="Times New Roman" w:hAnsi="Times New Roman" w:cs="Times New Roman"/>
          <w:color w:val="000000"/>
          <w:sz w:val="24"/>
          <w:szCs w:val="24"/>
        </w:rPr>
        <w:lastRenderedPageBreak/>
        <w:t>Приложение №</w:t>
      </w:r>
      <w:r w:rsidR="00777414" w:rsidRPr="00463ED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777414" w:rsidRPr="00463EDF">
        <w:rPr>
          <w:rFonts w:ascii="Times New Roman" w:hAnsi="Times New Roman" w:cs="Times New Roman"/>
          <w:color w:val="000000"/>
          <w:sz w:val="24"/>
          <w:szCs w:val="24"/>
        </w:rPr>
        <w:t>к Положению о м</w:t>
      </w:r>
      <w:r w:rsidR="00A870B2">
        <w:rPr>
          <w:rFonts w:ascii="Times New Roman" w:hAnsi="Times New Roman" w:cs="Times New Roman"/>
          <w:color w:val="000000"/>
          <w:sz w:val="24"/>
          <w:szCs w:val="24"/>
        </w:rPr>
        <w:t xml:space="preserve">униципальном жилищном контроле на территории </w:t>
      </w:r>
      <w:r w:rsidR="00D5030C">
        <w:rPr>
          <w:rFonts w:ascii="Times New Roman" w:hAnsi="Times New Roman" w:cs="Times New Roman"/>
          <w:color w:val="000000"/>
          <w:sz w:val="24"/>
          <w:szCs w:val="24"/>
        </w:rPr>
        <w:t>Мамонтовского</w:t>
      </w:r>
      <w:r w:rsidR="00A870B2">
        <w:rPr>
          <w:rFonts w:ascii="Times New Roman" w:hAnsi="Times New Roman" w:cs="Times New Roman"/>
          <w:color w:val="000000"/>
          <w:sz w:val="24"/>
          <w:szCs w:val="24"/>
        </w:rPr>
        <w:t xml:space="preserve"> сельсовета Поспелихинского района Алтайского края</w:t>
      </w:r>
    </w:p>
    <w:p w:rsidR="00777414" w:rsidRDefault="00777414" w:rsidP="002F1E6A">
      <w:pPr>
        <w:widowControl w:val="0"/>
        <w:autoSpaceDE w:val="0"/>
        <w:jc w:val="both"/>
        <w:rPr>
          <w:color w:val="000000"/>
        </w:rPr>
      </w:pPr>
      <w:bookmarkStart w:id="7" w:name="Par381"/>
      <w:bookmarkEnd w:id="7"/>
    </w:p>
    <w:p w:rsidR="00A870B2" w:rsidRPr="00463EDF" w:rsidRDefault="00A870B2" w:rsidP="002F1E6A">
      <w:pPr>
        <w:widowControl w:val="0"/>
        <w:autoSpaceDE w:val="0"/>
        <w:jc w:val="both"/>
        <w:rPr>
          <w:color w:val="000000"/>
        </w:rPr>
      </w:pPr>
    </w:p>
    <w:p w:rsidR="00777414" w:rsidRPr="00A870B2" w:rsidRDefault="00777414" w:rsidP="002F1E6A">
      <w:pPr>
        <w:pStyle w:val="ConsPlusTitle"/>
        <w:jc w:val="center"/>
        <w:rPr>
          <w:rFonts w:ascii="Times New Roman" w:hAnsi="Times New Roman" w:cs="Times New Roman"/>
        </w:rPr>
      </w:pPr>
      <w:r w:rsidRPr="00A870B2">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A870B2" w:rsidRDefault="00777414" w:rsidP="002F1E6A">
      <w:pPr>
        <w:pStyle w:val="ConsPlusTitle"/>
        <w:jc w:val="center"/>
        <w:rPr>
          <w:rFonts w:ascii="Times New Roman" w:hAnsi="Times New Roman" w:cs="Times New Roman"/>
          <w:bCs w:val="0"/>
          <w:color w:val="000000"/>
          <w:sz w:val="28"/>
          <w:szCs w:val="28"/>
        </w:rPr>
      </w:pPr>
      <w:r w:rsidRPr="00A870B2">
        <w:rPr>
          <w:rFonts w:ascii="Times New Roman" w:hAnsi="Times New Roman" w:cs="Times New Roman"/>
          <w:color w:val="000000"/>
          <w:sz w:val="28"/>
          <w:szCs w:val="28"/>
        </w:rPr>
        <w:t xml:space="preserve">проверок при осуществлении администрацией </w:t>
      </w:r>
      <w:r w:rsidR="00D5030C">
        <w:rPr>
          <w:rFonts w:ascii="Times New Roman" w:hAnsi="Times New Roman" w:cs="Times New Roman"/>
          <w:bCs w:val="0"/>
          <w:color w:val="000000"/>
          <w:sz w:val="28"/>
          <w:szCs w:val="28"/>
        </w:rPr>
        <w:t>Мамонтовского</w:t>
      </w:r>
      <w:r w:rsidR="00A870B2" w:rsidRPr="00A870B2">
        <w:rPr>
          <w:rFonts w:ascii="Times New Roman" w:hAnsi="Times New Roman" w:cs="Times New Roman"/>
          <w:bCs w:val="0"/>
          <w:color w:val="000000"/>
          <w:sz w:val="28"/>
          <w:szCs w:val="28"/>
        </w:rPr>
        <w:t xml:space="preserve"> сельсовета</w:t>
      </w:r>
    </w:p>
    <w:p w:rsidR="00777414" w:rsidRPr="00463EDF" w:rsidRDefault="00777414" w:rsidP="002F1E6A">
      <w:pPr>
        <w:jc w:val="center"/>
        <w:rPr>
          <w:color w:val="000000"/>
        </w:rPr>
      </w:pPr>
      <w:bookmarkStart w:id="8" w:name="_Hlk77689331"/>
      <w:r w:rsidRPr="00A870B2">
        <w:rPr>
          <w:b/>
          <w:bCs/>
          <w:color w:val="000000"/>
          <w:sz w:val="28"/>
          <w:szCs w:val="28"/>
        </w:rPr>
        <w:t xml:space="preserve">муниципального жилищного контроля </w:t>
      </w:r>
      <w:r w:rsidR="00A870B2" w:rsidRPr="00A870B2">
        <w:rPr>
          <w:b/>
          <w:bCs/>
          <w:color w:val="000000"/>
          <w:sz w:val="28"/>
          <w:szCs w:val="28"/>
        </w:rPr>
        <w:t xml:space="preserve">на территории </w:t>
      </w:r>
      <w:r w:rsidR="00D5030C">
        <w:rPr>
          <w:b/>
          <w:bCs/>
          <w:color w:val="000000"/>
          <w:sz w:val="28"/>
          <w:szCs w:val="28"/>
        </w:rPr>
        <w:t xml:space="preserve">Мамонтовского </w:t>
      </w:r>
      <w:r w:rsidR="00A870B2" w:rsidRPr="00A870B2">
        <w:rPr>
          <w:b/>
          <w:bCs/>
          <w:color w:val="000000"/>
          <w:sz w:val="28"/>
          <w:szCs w:val="28"/>
        </w:rPr>
        <w:t>сельсовета Поспелихинского района Алтайского края</w:t>
      </w:r>
      <w:r w:rsidRPr="0057049F">
        <w:rPr>
          <w:rStyle w:val="ac"/>
          <w:color w:val="000000"/>
        </w:rPr>
        <w:footnoteReference w:id="4"/>
      </w:r>
    </w:p>
    <w:bookmarkEnd w:id="8"/>
    <w:p w:rsidR="00777414" w:rsidRPr="00463EDF" w:rsidRDefault="00777414" w:rsidP="002F1E6A">
      <w:pPr>
        <w:pStyle w:val="ConsPlusNormal"/>
        <w:ind w:firstLine="0"/>
        <w:jc w:val="both"/>
        <w:rPr>
          <w:rFonts w:ascii="Times New Roman" w:hAnsi="Times New Roman" w:cs="Times New Roman"/>
          <w:color w:val="000000"/>
        </w:rPr>
      </w:pP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w:t>
      </w:r>
      <w:r w:rsidRPr="00463EDF">
        <w:rPr>
          <w:rFonts w:ascii="Times New Roman" w:hAnsi="Times New Roman" w:cs="Times New Roman"/>
          <w:color w:val="000000"/>
          <w:sz w:val="28"/>
          <w:szCs w:val="28"/>
        </w:rPr>
        <w:lastRenderedPageBreak/>
        <w:t>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9"/>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2F1E6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77414" w:rsidP="00E74EB3"/>
    <w:sectPr w:rsidR="00777414" w:rsidSect="00E90F25">
      <w:headerReference w:type="even" r:id="rId19"/>
      <w:headerReference w:type="default" r:id="rId20"/>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22" w:rsidRDefault="00AB1F22" w:rsidP="00777414">
      <w:r>
        <w:separator/>
      </w:r>
    </w:p>
  </w:endnote>
  <w:endnote w:type="continuationSeparator" w:id="0">
    <w:p w:rsidR="00AB1F22" w:rsidRDefault="00AB1F22"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22" w:rsidRDefault="00AB1F22" w:rsidP="00777414">
      <w:r>
        <w:separator/>
      </w:r>
    </w:p>
  </w:footnote>
  <w:footnote w:type="continuationSeparator" w:id="0">
    <w:p w:rsidR="00AB1F22" w:rsidRDefault="00AB1F22" w:rsidP="00777414">
      <w:r>
        <w:continuationSeparator/>
      </w:r>
    </w:p>
  </w:footnote>
  <w:footnote w:id="1">
    <w:p w:rsidR="00777414" w:rsidRDefault="00777414" w:rsidP="00EA3112">
      <w:pPr>
        <w:pStyle w:val="s1"/>
        <w:ind w:firstLine="0"/>
      </w:pPr>
      <w:r w:rsidRPr="00EA3112">
        <w:rPr>
          <w:rStyle w:val="ac"/>
          <w:rFonts w:ascii="Times New Roman" w:hAnsi="Times New Roman" w:cs="Times New Roman"/>
          <w:sz w:val="24"/>
          <w:szCs w:val="24"/>
        </w:rPr>
        <w:footnoteRef/>
      </w:r>
      <w:r w:rsidRPr="0030252D">
        <w:rPr>
          <w:rFonts w:ascii="Times New Roman" w:hAnsi="Times New Roman" w:cs="Times New Roman"/>
          <w:color w:val="000000" w:themeColor="text1"/>
          <w:sz w:val="16"/>
          <w:szCs w:val="16"/>
        </w:rPr>
        <w:t xml:space="preserve">Положением может быть предусмотрено применение системы оценки и управления рисками. </w:t>
      </w:r>
      <w:r w:rsidR="00EA3112" w:rsidRPr="0030252D">
        <w:rPr>
          <w:rFonts w:ascii="Times New Roman" w:hAnsi="Times New Roman" w:cs="Times New Roman"/>
          <w:color w:val="000000" w:themeColor="text1"/>
          <w:sz w:val="16"/>
          <w:szCs w:val="16"/>
        </w:rPr>
        <w:t>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777414" w:rsidRPr="0030252D" w:rsidRDefault="00777414" w:rsidP="00777414">
      <w:pPr>
        <w:pStyle w:val="aa"/>
        <w:jc w:val="both"/>
        <w:rPr>
          <w:sz w:val="16"/>
          <w:szCs w:val="16"/>
        </w:rPr>
      </w:pPr>
      <w:r w:rsidRPr="0030252D">
        <w:rPr>
          <w:rStyle w:val="ac"/>
          <w:sz w:val="16"/>
          <w:szCs w:val="16"/>
        </w:rPr>
        <w:footnoteRef/>
      </w:r>
      <w:r w:rsidRPr="0030252D">
        <w:rPr>
          <w:sz w:val="16"/>
          <w:szCs w:val="16"/>
        </w:rPr>
        <w:t xml:space="preserve"> 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30252D">
        <w:rPr>
          <w:color w:val="000000" w:themeColor="text1"/>
          <w:sz w:val="16"/>
          <w:szCs w:val="16"/>
          <w:shd w:val="clear" w:color="auto" w:fill="FFFFFF"/>
        </w:rPr>
        <w:t xml:space="preserve">Федерального закона </w:t>
      </w:r>
      <w:r w:rsidRPr="0030252D">
        <w:rPr>
          <w:color w:val="000000"/>
          <w:sz w:val="16"/>
          <w:szCs w:val="16"/>
        </w:rPr>
        <w:t>от 31.07.2020 № 248-ФЗ «О государственном контроле (надзоре) и муниципальном контроле в Российской Федерации»</w:t>
      </w:r>
      <w:r w:rsidRPr="0030252D">
        <w:rPr>
          <w:color w:val="000000" w:themeColor="text1"/>
          <w:sz w:val="16"/>
          <w:szCs w:val="16"/>
        </w:rPr>
        <w:t>)</w:t>
      </w:r>
      <w:r w:rsidRPr="0030252D">
        <w:rPr>
          <w:sz w:val="16"/>
          <w:szCs w:val="16"/>
        </w:rPr>
        <w:t xml:space="preserve">. </w:t>
      </w:r>
    </w:p>
  </w:footnote>
  <w:footnote w:id="3">
    <w:p w:rsidR="00777414" w:rsidRPr="0030252D" w:rsidRDefault="00777414" w:rsidP="00777414">
      <w:pPr>
        <w:jc w:val="both"/>
        <w:rPr>
          <w:color w:val="000000"/>
          <w:sz w:val="16"/>
          <w:szCs w:val="16"/>
          <w:shd w:val="clear" w:color="auto" w:fill="FFFFFF"/>
        </w:rPr>
      </w:pPr>
      <w:r w:rsidRPr="0030252D">
        <w:rPr>
          <w:rStyle w:val="ac"/>
          <w:color w:val="000000"/>
          <w:sz w:val="16"/>
          <w:szCs w:val="16"/>
        </w:rPr>
        <w:footnoteRef/>
      </w:r>
      <w:r w:rsidRPr="0030252D">
        <w:rPr>
          <w:color w:val="000000"/>
          <w:sz w:val="16"/>
          <w:szCs w:val="16"/>
        </w:rPr>
        <w:t xml:space="preserve">В соответствии с частью 1 статьи 10 </w:t>
      </w:r>
      <w:r w:rsidRPr="0030252D">
        <w:rPr>
          <w:color w:val="000000"/>
          <w:sz w:val="16"/>
          <w:szCs w:val="16"/>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30252D" w:rsidRDefault="00777414" w:rsidP="00777414">
      <w:pPr>
        <w:jc w:val="both"/>
        <w:rPr>
          <w:sz w:val="16"/>
          <w:szCs w:val="16"/>
        </w:rPr>
      </w:pPr>
      <w:r w:rsidRPr="0030252D">
        <w:rPr>
          <w:color w:val="000000"/>
          <w:sz w:val="16"/>
          <w:szCs w:val="16"/>
          <w:shd w:val="clear" w:color="auto" w:fill="FFFFFF"/>
        </w:rPr>
        <w:t xml:space="preserve">Вместе с тем обращаем внимание на то, что в соответствии с положениями </w:t>
      </w:r>
      <w:r w:rsidRPr="0030252D">
        <w:rPr>
          <w:color w:val="000000"/>
          <w:sz w:val="16"/>
          <w:szCs w:val="16"/>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777414" w:rsidRPr="002F1E6A" w:rsidRDefault="00777414" w:rsidP="00777414">
      <w:pPr>
        <w:jc w:val="both"/>
        <w:rPr>
          <w:color w:val="000000" w:themeColor="text1"/>
          <w:sz w:val="16"/>
          <w:szCs w:val="16"/>
          <w:shd w:val="clear" w:color="auto" w:fill="FFFFFF"/>
        </w:rPr>
      </w:pPr>
      <w:r w:rsidRPr="002F1E6A">
        <w:rPr>
          <w:rStyle w:val="ac"/>
          <w:color w:val="000000" w:themeColor="text1"/>
          <w:sz w:val="16"/>
          <w:szCs w:val="16"/>
        </w:rPr>
        <w:footnoteRef/>
      </w:r>
      <w:r w:rsidRPr="002F1E6A">
        <w:rPr>
          <w:color w:val="000000" w:themeColor="text1"/>
          <w:sz w:val="16"/>
          <w:szCs w:val="16"/>
        </w:rPr>
        <w:t xml:space="preserve"> По смыслу части 13 статьи 20 Жилищного кодекса Российской Федерации </w:t>
      </w:r>
      <w:r w:rsidRPr="002F1E6A">
        <w:rPr>
          <w:color w:val="000000" w:themeColor="text1"/>
          <w:sz w:val="16"/>
          <w:szCs w:val="16"/>
          <w:shd w:val="clear" w:color="auto" w:fill="FFFFFF"/>
        </w:rPr>
        <w:t xml:space="preserve">индикаторы риска нарушения обязательных требований утверждаются с учетом типовых индикаторов риска нарушения обязательных требований,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rsidR="00777414" w:rsidRPr="002F1E6A" w:rsidRDefault="00777414" w:rsidP="00777414">
      <w:pPr>
        <w:jc w:val="both"/>
        <w:rPr>
          <w:sz w:val="16"/>
          <w:szCs w:val="16"/>
        </w:rPr>
      </w:pPr>
      <w:r w:rsidRPr="002F1E6A">
        <w:rPr>
          <w:color w:val="000000" w:themeColor="text1"/>
          <w:sz w:val="16"/>
          <w:szCs w:val="16"/>
          <w:shd w:val="clear" w:color="auto" w:fill="FFFFFF"/>
        </w:rPr>
        <w:t>Поскольку на момент подготовки настоящего типового положения указанные типовые индикаторы не установлены, разработчиками учитывались типовые индикаторы, предусмотренные проектом приказа Министерства строительства и жилищно-коммунального хозяйства Российской Федерации «</w:t>
      </w:r>
      <w:r w:rsidRPr="002F1E6A">
        <w:rPr>
          <w:sz w:val="16"/>
          <w:szCs w:val="16"/>
        </w:rPr>
        <w:t>Об утверждении типовых индикаторов риска нарушения обязательных требований, используемых в качестве основания для проведения внеплановых проверок при осуществлении государственного жилищного надзора и муниципального жилищного контроля» (текст прилагается) с учетом специфики муниципального жилищного контроля и его объектов.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D2115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AB1F2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D2115F"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1D400A">
      <w:rPr>
        <w:rStyle w:val="a8"/>
        <w:noProof/>
      </w:rPr>
      <w:t>3</w:t>
    </w:r>
    <w:r>
      <w:rPr>
        <w:rStyle w:val="a8"/>
      </w:rPr>
      <w:fldChar w:fldCharType="end"/>
    </w:r>
  </w:p>
  <w:p w:rsidR="00E90F25" w:rsidRDefault="00AB1F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8797B"/>
    <w:multiLevelType w:val="hybridMultilevel"/>
    <w:tmpl w:val="86FC1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229BF"/>
    <w:rsid w:val="001858A0"/>
    <w:rsid w:val="001B4485"/>
    <w:rsid w:val="001D400A"/>
    <w:rsid w:val="00220FAC"/>
    <w:rsid w:val="0022443D"/>
    <w:rsid w:val="002535A7"/>
    <w:rsid w:val="0026482A"/>
    <w:rsid w:val="002E1C2F"/>
    <w:rsid w:val="002E672D"/>
    <w:rsid w:val="002F15D4"/>
    <w:rsid w:val="002F1E6A"/>
    <w:rsid w:val="0030252D"/>
    <w:rsid w:val="003576DD"/>
    <w:rsid w:val="003662F1"/>
    <w:rsid w:val="0039110B"/>
    <w:rsid w:val="003A303A"/>
    <w:rsid w:val="003F3CB7"/>
    <w:rsid w:val="004516BD"/>
    <w:rsid w:val="004B0D5F"/>
    <w:rsid w:val="004E3121"/>
    <w:rsid w:val="005130DE"/>
    <w:rsid w:val="005E2A4B"/>
    <w:rsid w:val="006276C5"/>
    <w:rsid w:val="00681401"/>
    <w:rsid w:val="00777414"/>
    <w:rsid w:val="007A66F9"/>
    <w:rsid w:val="008A5749"/>
    <w:rsid w:val="00910FAC"/>
    <w:rsid w:val="00921F3E"/>
    <w:rsid w:val="009334D1"/>
    <w:rsid w:val="00935631"/>
    <w:rsid w:val="009D07EB"/>
    <w:rsid w:val="00A069C9"/>
    <w:rsid w:val="00A7472F"/>
    <w:rsid w:val="00A83203"/>
    <w:rsid w:val="00A870B2"/>
    <w:rsid w:val="00AB1F22"/>
    <w:rsid w:val="00AD636B"/>
    <w:rsid w:val="00AE2E8C"/>
    <w:rsid w:val="00AF0208"/>
    <w:rsid w:val="00B73F3D"/>
    <w:rsid w:val="00BB3FA8"/>
    <w:rsid w:val="00BB6334"/>
    <w:rsid w:val="00BC1841"/>
    <w:rsid w:val="00BD19F6"/>
    <w:rsid w:val="00C072BC"/>
    <w:rsid w:val="00C172D0"/>
    <w:rsid w:val="00C266E0"/>
    <w:rsid w:val="00CD55CB"/>
    <w:rsid w:val="00CF5264"/>
    <w:rsid w:val="00D0179B"/>
    <w:rsid w:val="00D2115F"/>
    <w:rsid w:val="00D5030C"/>
    <w:rsid w:val="00D51D01"/>
    <w:rsid w:val="00D924A5"/>
    <w:rsid w:val="00DA5903"/>
    <w:rsid w:val="00DA6BCB"/>
    <w:rsid w:val="00DB3EDE"/>
    <w:rsid w:val="00E32E3A"/>
    <w:rsid w:val="00E74EB3"/>
    <w:rsid w:val="00EA3112"/>
    <w:rsid w:val="00FD6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E3656-FE01-44D4-B035-9104339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BB6334"/>
    <w:pPr>
      <w:spacing w:after="0" w:line="240" w:lineRule="auto"/>
    </w:pPr>
    <w:rPr>
      <w:rFonts w:ascii="Calibri" w:eastAsia="Times New Roman" w:hAnsi="Calibri" w:cs="Times New Roman"/>
      <w:lang w:eastAsia="ru-RU"/>
    </w:rPr>
  </w:style>
  <w:style w:type="paragraph" w:styleId="af2">
    <w:name w:val="List Paragraph"/>
    <w:basedOn w:val="a"/>
    <w:uiPriority w:val="34"/>
    <w:qFormat/>
    <w:rsid w:val="004516BD"/>
    <w:pPr>
      <w:ind w:left="720"/>
      <w:contextualSpacing/>
    </w:pPr>
  </w:style>
  <w:style w:type="paragraph" w:styleId="af3">
    <w:name w:val="Normal (Web)"/>
    <w:basedOn w:val="a"/>
    <w:uiPriority w:val="99"/>
    <w:unhideWhenUsed/>
    <w:rsid w:val="007A6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ase.garant.ru/12138291/9e3305d0d08ff111955ebd93afd10878/"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base.garant.ru/12138291/9e3305d0d08ff111955ebd93afd10878/"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login.consultant.ru/link/?req=doc&amp;base=LAW&amp;n=358750&amp;date=25.06.2021&amp;demo=1"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E5B8A6FC3B2D458EEB6AAB6876F3A2" ma:contentTypeVersion="0" ma:contentTypeDescription="Создание документа." ma:contentTypeScope="" ma:versionID="76f07b17cd62ebf4e3343242ac9a8a9f">
  <xsd:schema xmlns:xsd="http://www.w3.org/2001/XMLSchema" xmlns:xs="http://www.w3.org/2001/XMLSchema" xmlns:p="http://schemas.microsoft.com/office/2006/metadata/properties" xmlns:ns2="57504d04-691e-4fc4-8f09-4f19fdbe90f6" targetNamespace="http://schemas.microsoft.com/office/2006/metadata/properties" ma:root="true" ma:fieldsID="2073a5f27f6ffbc2dc2dda505810abf8" ns2:_="">
    <xsd:import namespace="57504d04-691e-4fc4-8f09-4f19fdbe90f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7504d04-691e-4fc4-8f09-4f19fdbe90f6">XXJ7TYMEEKJ2-3351-164</_dlc_DocId>
    <_dlc_DocIdUrl xmlns="57504d04-691e-4fc4-8f09-4f19fdbe90f6">
      <Url>https://vip.gov.mari.ru/smo/_layouts/DocIdRedir.aspx?ID=XXJ7TYMEEKJ2-3351-164</Url>
      <Description>XXJ7TYMEEKJ2-3351-164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9E50-531E-4776-89D8-55ECE347EA52}">
  <ds:schemaRefs>
    <ds:schemaRef ds:uri="http://schemas.microsoft.com/sharepoint/v3/contenttype/forms"/>
  </ds:schemaRefs>
</ds:datastoreItem>
</file>

<file path=customXml/itemProps2.xml><?xml version="1.0" encoding="utf-8"?>
<ds:datastoreItem xmlns:ds="http://schemas.openxmlformats.org/officeDocument/2006/customXml" ds:itemID="{9D45BC9E-F343-4C83-B093-9369B9F25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B7F81-89EA-46D9-B55E-69AE469CDEA1}">
  <ds:schemaRefs>
    <ds:schemaRef ds:uri="http://schemas.microsoft.com/office/2006/metadata/properties"/>
    <ds:schemaRef ds:uri="http://schemas.microsoft.com/office/infopath/2007/PartnerControls"/>
    <ds:schemaRef ds:uri="57504d04-691e-4fc4-8f09-4f19fdbe90f6"/>
  </ds:schemaRefs>
</ds:datastoreItem>
</file>

<file path=customXml/itemProps4.xml><?xml version="1.0" encoding="utf-8"?>
<ds:datastoreItem xmlns:ds="http://schemas.openxmlformats.org/officeDocument/2006/customXml" ds:itemID="{23406645-B5B8-48E1-AF9D-F35D1B9A7563}">
  <ds:schemaRefs>
    <ds:schemaRef ds:uri="http://schemas.microsoft.com/sharepoint/events"/>
  </ds:schemaRefs>
</ds:datastoreItem>
</file>

<file path=customXml/itemProps5.xml><?xml version="1.0" encoding="utf-8"?>
<ds:datastoreItem xmlns:ds="http://schemas.openxmlformats.org/officeDocument/2006/customXml" ds:itemID="{C0EDF32F-2E84-48F9-92F8-0717E358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6334</Words>
  <Characters>36104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Secretary</cp:lastModifiedBy>
  <cp:revision>27</cp:revision>
  <cp:lastPrinted>2023-12-18T04:24:00Z</cp:lastPrinted>
  <dcterms:created xsi:type="dcterms:W3CDTF">2021-08-23T10:56:00Z</dcterms:created>
  <dcterms:modified xsi:type="dcterms:W3CDTF">2023-12-18T04:25:00Z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0x010100EBE5B8A6FC3B2D458EEB6AAB6876F3A2</vt:lpwstr>
  </property>
  <property fmtid="{D5CDD505-2E9C-101B-9397-08002B2CF9AE}" pid="3" name="_dlc_DocIdItemGuid">
    <vt:lpwstr>955ab242-6aab-43f7-b477-7021356375e1</vt:lpwstr>
  </property>
</Properties>
</file>