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36E" w:rsidRDefault="008F336E" w:rsidP="00D02E6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8F336E" w:rsidRDefault="008F336E" w:rsidP="00D02E6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8F336E" w:rsidRDefault="008F336E" w:rsidP="00D02E6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8F336E" w:rsidRDefault="008F336E" w:rsidP="00D02E6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8F336E" w:rsidRDefault="008F336E" w:rsidP="00D02E6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8F336E" w:rsidRDefault="008F336E" w:rsidP="00D02E6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8F336E" w:rsidRDefault="008F336E" w:rsidP="00D02E6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D02E61" w:rsidRDefault="00D02E61" w:rsidP="00D02E6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СБОРНИК </w:t>
      </w:r>
    </w:p>
    <w:p w:rsidR="00D02E61" w:rsidRDefault="00D02E61" w:rsidP="00D02E6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муниципальных правовых актов                   Мамонтовского сельсовета</w:t>
      </w:r>
    </w:p>
    <w:p w:rsidR="00D02E61" w:rsidRDefault="00D02E61" w:rsidP="00D02E6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Поспелихинского  района</w:t>
      </w:r>
      <w:proofErr w:type="gramEnd"/>
      <w: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 </w:t>
      </w:r>
    </w:p>
    <w:p w:rsidR="00D02E61" w:rsidRDefault="00D02E61" w:rsidP="00D02E6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Алтайского края</w:t>
      </w:r>
    </w:p>
    <w:p w:rsidR="00D02E61" w:rsidRDefault="00D02E61" w:rsidP="00D02E6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D02E61" w:rsidRDefault="00D02E61" w:rsidP="00D02E6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Официальное издание</w:t>
      </w:r>
    </w:p>
    <w:p w:rsidR="00D02E61" w:rsidRDefault="00D02E61" w:rsidP="00D02E6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52"/>
          <w:szCs w:val="52"/>
          <w:lang w:eastAsia="ru-RU"/>
        </w:rPr>
      </w:pPr>
    </w:p>
    <w:p w:rsidR="00D02E61" w:rsidRDefault="00D02E61" w:rsidP="00D02E6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36"/>
          <w:szCs w:val="36"/>
          <w:lang w:eastAsia="ru-RU"/>
        </w:rPr>
      </w:pPr>
    </w:p>
    <w:p w:rsidR="00D02E61" w:rsidRDefault="00D02E61" w:rsidP="00D02E6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52"/>
          <w:szCs w:val="52"/>
          <w:lang w:eastAsia="ru-RU"/>
        </w:rPr>
      </w:pPr>
    </w:p>
    <w:p w:rsidR="00D02E61" w:rsidRDefault="00D02E61" w:rsidP="00D02E6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48"/>
          <w:szCs w:val="48"/>
          <w:lang w:eastAsia="ru-RU"/>
        </w:rPr>
      </w:pPr>
    </w:p>
    <w:p w:rsidR="00D02E61" w:rsidRDefault="00D02E61" w:rsidP="00D02E6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52"/>
          <w:szCs w:val="52"/>
          <w:lang w:eastAsia="ru-RU"/>
        </w:rPr>
      </w:pPr>
    </w:p>
    <w:p w:rsidR="00D02E61" w:rsidRDefault="00D02E61" w:rsidP="00D02E6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52"/>
          <w:szCs w:val="52"/>
          <w:lang w:eastAsia="ru-RU"/>
        </w:rPr>
      </w:pPr>
    </w:p>
    <w:p w:rsidR="00D02E61" w:rsidRDefault="00D02E61" w:rsidP="00D02E6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sz w:val="52"/>
          <w:szCs w:val="52"/>
          <w:lang w:eastAsia="ru-RU"/>
        </w:rPr>
        <w:t>№ 9</w:t>
      </w:r>
    </w:p>
    <w:p w:rsidR="00D02E61" w:rsidRDefault="00D02E61" w:rsidP="00D02E6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                             октябрь,</w:t>
      </w:r>
    </w:p>
    <w:p w:rsidR="00D02E61" w:rsidRDefault="00D02E61" w:rsidP="00D02E6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sz w:val="52"/>
          <w:szCs w:val="52"/>
          <w:lang w:eastAsia="ru-RU"/>
        </w:rPr>
        <w:t>2024 г.</w:t>
      </w:r>
    </w:p>
    <w:p w:rsidR="00D02E61" w:rsidRDefault="00D02E61" w:rsidP="00D02E6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D02E61" w:rsidRDefault="00D02E61" w:rsidP="00D02E6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sz w:val="48"/>
          <w:szCs w:val="4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48"/>
          <w:szCs w:val="48"/>
          <w:lang w:eastAsia="ru-RU"/>
        </w:rPr>
        <w:t>п.им.Мамонтова</w:t>
      </w:r>
      <w:proofErr w:type="spellEnd"/>
    </w:p>
    <w:p w:rsidR="00D02E61" w:rsidRDefault="00D02E61" w:rsidP="00D02E61">
      <w:pPr>
        <w:spacing w:after="0" w:line="240" w:lineRule="auto"/>
        <w:ind w:firstLine="709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>СБОРНИК</w:t>
      </w:r>
    </w:p>
    <w:p w:rsidR="00D02E61" w:rsidRDefault="00D02E61" w:rsidP="00D02E61">
      <w:pPr>
        <w:spacing w:after="0" w:line="240" w:lineRule="auto"/>
        <w:ind w:firstLine="709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муниципальных правовых актов</w:t>
      </w:r>
    </w:p>
    <w:p w:rsidR="00D02E61" w:rsidRDefault="00D02E61" w:rsidP="00D02E61">
      <w:pPr>
        <w:spacing w:after="0" w:line="240" w:lineRule="auto"/>
        <w:ind w:firstLine="709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органов местного самоуправления</w:t>
      </w:r>
    </w:p>
    <w:p w:rsidR="00D02E61" w:rsidRDefault="00D02E61" w:rsidP="00D02E61">
      <w:pPr>
        <w:spacing w:after="0" w:line="240" w:lineRule="auto"/>
        <w:ind w:firstLine="709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муниципального образования Мамонтовский сельсовет</w:t>
      </w:r>
    </w:p>
    <w:p w:rsidR="00D02E61" w:rsidRDefault="00D02E61" w:rsidP="00D02E61">
      <w:pPr>
        <w:spacing w:after="0" w:line="240" w:lineRule="auto"/>
        <w:ind w:firstLine="709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Поспелихинского района Алтайского края</w:t>
      </w:r>
    </w:p>
    <w:p w:rsidR="00D02E61" w:rsidRDefault="00D02E61" w:rsidP="00D02E61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02E61" w:rsidRDefault="00D02E61" w:rsidP="00D02E6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№ (9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)  25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октября 2024 года</w:t>
      </w:r>
    </w:p>
    <w:p w:rsidR="00D02E61" w:rsidRDefault="00D02E61" w:rsidP="00D02E6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02E61" w:rsidRDefault="00D02E61" w:rsidP="00D02E6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02E61" w:rsidRDefault="00D02E61" w:rsidP="00D02E61">
      <w:pPr>
        <w:spacing w:after="200" w:line="276" w:lineRule="auto"/>
        <w:ind w:firstLine="709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Учредители: Совет депутатов Мамонтовского сельсовета Поспелихинского района Алтайского края и Администрация Мамонтовского сельсовета </w:t>
      </w:r>
      <w:proofErr w:type="gramStart"/>
      <w:r>
        <w:rPr>
          <w:rFonts w:ascii="Times New Roman" w:eastAsiaTheme="minorEastAsia" w:hAnsi="Times New Roman"/>
          <w:sz w:val="28"/>
          <w:szCs w:val="28"/>
          <w:lang w:eastAsia="ru-RU"/>
        </w:rPr>
        <w:t>Поспелихинского  района</w:t>
      </w:r>
      <w:proofErr w:type="gramEnd"/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Алтайского края.</w:t>
      </w:r>
    </w:p>
    <w:p w:rsidR="00D02E61" w:rsidRDefault="00D02E61" w:rsidP="00D02E61">
      <w:pPr>
        <w:spacing w:after="200" w:line="276" w:lineRule="auto"/>
        <w:ind w:firstLine="709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Адрес учредителя: 659708, Алтайский край, </w:t>
      </w:r>
      <w:proofErr w:type="spellStart"/>
      <w:r>
        <w:rPr>
          <w:rFonts w:ascii="Times New Roman" w:eastAsiaTheme="minorEastAsia" w:hAnsi="Times New Roman"/>
          <w:sz w:val="28"/>
          <w:szCs w:val="28"/>
          <w:lang w:eastAsia="ru-RU"/>
        </w:rPr>
        <w:t>Поспелихинский</w:t>
      </w:r>
      <w:proofErr w:type="spellEnd"/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район, </w:t>
      </w:r>
      <w:proofErr w:type="spellStart"/>
      <w:r>
        <w:rPr>
          <w:rFonts w:ascii="Times New Roman" w:eastAsiaTheme="minorEastAsia" w:hAnsi="Times New Roman"/>
          <w:sz w:val="28"/>
          <w:szCs w:val="28"/>
          <w:lang w:eastAsia="ru-RU"/>
        </w:rPr>
        <w:t>п.им.Мамонтова</w:t>
      </w:r>
      <w:proofErr w:type="spellEnd"/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Theme="minorEastAsia" w:hAnsi="Times New Roman"/>
          <w:sz w:val="28"/>
          <w:szCs w:val="28"/>
          <w:lang w:eastAsia="ru-RU"/>
        </w:rPr>
        <w:t>ул.Лермонтова</w:t>
      </w:r>
      <w:proofErr w:type="spellEnd"/>
      <w:r>
        <w:rPr>
          <w:rFonts w:ascii="Times New Roman" w:eastAsiaTheme="minorEastAsia" w:hAnsi="Times New Roman"/>
          <w:sz w:val="28"/>
          <w:szCs w:val="28"/>
          <w:lang w:eastAsia="ru-RU"/>
        </w:rPr>
        <w:t>, д.14.</w:t>
      </w:r>
    </w:p>
    <w:p w:rsidR="00D02E61" w:rsidRDefault="00D02E61" w:rsidP="00D02E61">
      <w:pPr>
        <w:spacing w:after="200" w:line="276" w:lineRule="auto"/>
        <w:ind w:firstLine="709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8 (38556) 24-4-</w:t>
      </w:r>
      <w:proofErr w:type="gramStart"/>
      <w:r>
        <w:rPr>
          <w:rFonts w:ascii="Times New Roman" w:eastAsiaTheme="minorEastAsia" w:hAnsi="Times New Roman"/>
          <w:sz w:val="28"/>
          <w:szCs w:val="28"/>
          <w:lang w:eastAsia="ru-RU"/>
        </w:rPr>
        <w:t>15  ответственный</w:t>
      </w:r>
      <w:proofErr w:type="gramEnd"/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секретарь Редакционного Совета.</w:t>
      </w:r>
    </w:p>
    <w:p w:rsidR="00D02E61" w:rsidRDefault="00D02E61" w:rsidP="00D02E61">
      <w:pPr>
        <w:spacing w:after="200" w:line="276" w:lineRule="auto"/>
        <w:ind w:firstLine="709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D02E61" w:rsidRDefault="00D02E61" w:rsidP="00D02E61">
      <w:pPr>
        <w:spacing w:after="200" w:line="276" w:lineRule="auto"/>
        <w:ind w:firstLine="709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Тираж 1 экз.</w:t>
      </w:r>
    </w:p>
    <w:p w:rsidR="00D02E61" w:rsidRDefault="00D02E61" w:rsidP="00D02E61">
      <w:pPr>
        <w:spacing w:after="200" w:line="276" w:lineRule="auto"/>
        <w:ind w:firstLine="709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Распространяется бесплатно.</w:t>
      </w:r>
    </w:p>
    <w:p w:rsidR="00D02E61" w:rsidRDefault="00D02E61" w:rsidP="00D02E61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02E61" w:rsidRDefault="00D02E61" w:rsidP="00D02E61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02E61" w:rsidRDefault="00D02E61" w:rsidP="00D02E61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02E61" w:rsidRDefault="00D02E61" w:rsidP="00D02E61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02E61" w:rsidRDefault="00D02E61" w:rsidP="00D02E61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02E61" w:rsidRDefault="00D02E61" w:rsidP="00D02E61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02E61" w:rsidRDefault="00D02E61" w:rsidP="00D02E61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02E61" w:rsidRDefault="00D02E61" w:rsidP="00D02E61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02E61" w:rsidRDefault="00D02E61" w:rsidP="00D02E61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02E61" w:rsidRDefault="00D02E61" w:rsidP="00D02E61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02E61" w:rsidRDefault="00D02E61" w:rsidP="00D02E61">
      <w:pPr>
        <w:spacing w:after="200" w:line="276" w:lineRule="auto"/>
        <w:rPr>
          <w:rFonts w:ascii="Arial" w:eastAsiaTheme="minorEastAsia" w:hAnsi="Arial" w:cs="Arial"/>
          <w:sz w:val="28"/>
          <w:szCs w:val="28"/>
          <w:lang w:eastAsia="ru-RU"/>
        </w:rPr>
      </w:pPr>
    </w:p>
    <w:p w:rsidR="00D02E61" w:rsidRDefault="00D02E61" w:rsidP="00D02E61">
      <w:pPr>
        <w:spacing w:after="200" w:line="276" w:lineRule="auto"/>
        <w:rPr>
          <w:rFonts w:ascii="Arial" w:eastAsiaTheme="minorEastAsia" w:hAnsi="Arial" w:cs="Arial"/>
          <w:sz w:val="28"/>
          <w:szCs w:val="28"/>
          <w:lang w:eastAsia="ru-RU"/>
        </w:rPr>
      </w:pPr>
    </w:p>
    <w:p w:rsidR="00D02E61" w:rsidRPr="008F336E" w:rsidRDefault="00D02E61" w:rsidP="00D02E61">
      <w:pPr>
        <w:spacing w:after="200" w:line="276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F336E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С О Д Е Р Ж А Н И Е</w:t>
      </w:r>
    </w:p>
    <w:p w:rsidR="00D02E61" w:rsidRPr="008F336E" w:rsidRDefault="00D02E61" w:rsidP="00D02E61">
      <w:pPr>
        <w:spacing w:after="200" w:line="276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54C30" w:rsidRPr="008F336E" w:rsidRDefault="00354C30" w:rsidP="00354C30">
      <w:pPr>
        <w:keepNext/>
        <w:keepLines/>
        <w:spacing w:after="10" w:line="249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8F336E">
        <w:rPr>
          <w:rFonts w:ascii="Times New Roman" w:eastAsia="Calibri" w:hAnsi="Times New Roman" w:cs="Times New Roman"/>
          <w:sz w:val="28"/>
          <w:szCs w:val="28"/>
        </w:rPr>
        <w:t xml:space="preserve">Постановление №75 от 01.10.2024 «О повышении размеров должностных окладов служащих, осуществляющих техническое обеспечение деятельности Администрации Мамонтовского сельсовета Поспелихинского района Алтайского </w:t>
      </w:r>
      <w:proofErr w:type="gramStart"/>
      <w:r w:rsidRPr="008F336E">
        <w:rPr>
          <w:rFonts w:ascii="Times New Roman" w:eastAsia="Calibri" w:hAnsi="Times New Roman" w:cs="Times New Roman"/>
          <w:sz w:val="28"/>
          <w:szCs w:val="28"/>
        </w:rPr>
        <w:t>края»…</w:t>
      </w:r>
      <w:proofErr w:type="gramEnd"/>
      <w:r w:rsidRPr="008F336E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</w:t>
      </w:r>
      <w:r w:rsidR="00D50804">
        <w:rPr>
          <w:rFonts w:ascii="Times New Roman" w:eastAsia="Calibri" w:hAnsi="Times New Roman" w:cs="Times New Roman"/>
          <w:sz w:val="28"/>
          <w:szCs w:val="28"/>
        </w:rPr>
        <w:t>………4</w:t>
      </w:r>
      <w:bookmarkStart w:id="0" w:name="_GoBack"/>
      <w:bookmarkEnd w:id="0"/>
    </w:p>
    <w:p w:rsidR="00354C30" w:rsidRDefault="00354C30" w:rsidP="00354C30">
      <w:pPr>
        <w:keepNext/>
        <w:keepLines/>
        <w:spacing w:after="10" w:line="249" w:lineRule="auto"/>
        <w:outlineLvl w:val="0"/>
        <w:rPr>
          <w:rFonts w:ascii="Arial" w:eastAsia="Calibri" w:hAnsi="Arial" w:cs="Arial"/>
          <w:sz w:val="24"/>
          <w:szCs w:val="24"/>
        </w:rPr>
      </w:pPr>
    </w:p>
    <w:p w:rsidR="00354C30" w:rsidRPr="00354C30" w:rsidRDefault="00354C30" w:rsidP="00354C30">
      <w:pPr>
        <w:rPr>
          <w:rFonts w:ascii="Arial" w:eastAsia="Calibri" w:hAnsi="Arial" w:cs="Arial"/>
          <w:sz w:val="24"/>
          <w:szCs w:val="24"/>
        </w:rPr>
      </w:pPr>
    </w:p>
    <w:p w:rsidR="00354C30" w:rsidRPr="00354C30" w:rsidRDefault="00354C30" w:rsidP="00354C30">
      <w:pPr>
        <w:rPr>
          <w:rFonts w:ascii="Arial" w:eastAsia="Calibri" w:hAnsi="Arial" w:cs="Arial"/>
          <w:sz w:val="24"/>
          <w:szCs w:val="24"/>
        </w:rPr>
      </w:pPr>
    </w:p>
    <w:p w:rsidR="00354C30" w:rsidRPr="00354C30" w:rsidRDefault="00354C30" w:rsidP="00354C30">
      <w:pPr>
        <w:rPr>
          <w:rFonts w:ascii="Arial" w:eastAsia="Calibri" w:hAnsi="Arial" w:cs="Arial"/>
          <w:sz w:val="24"/>
          <w:szCs w:val="24"/>
        </w:rPr>
      </w:pPr>
    </w:p>
    <w:p w:rsidR="00354C30" w:rsidRPr="00354C30" w:rsidRDefault="00354C30" w:rsidP="00354C30">
      <w:pPr>
        <w:rPr>
          <w:rFonts w:ascii="Arial" w:eastAsia="Calibri" w:hAnsi="Arial" w:cs="Arial"/>
          <w:sz w:val="24"/>
          <w:szCs w:val="24"/>
        </w:rPr>
      </w:pPr>
    </w:p>
    <w:p w:rsidR="00354C30" w:rsidRPr="00354C30" w:rsidRDefault="00354C30" w:rsidP="00354C30">
      <w:pPr>
        <w:rPr>
          <w:rFonts w:ascii="Arial" w:eastAsia="Calibri" w:hAnsi="Arial" w:cs="Arial"/>
          <w:sz w:val="24"/>
          <w:szCs w:val="24"/>
        </w:rPr>
      </w:pPr>
    </w:p>
    <w:p w:rsidR="00354C30" w:rsidRPr="00354C30" w:rsidRDefault="00354C30" w:rsidP="00354C30">
      <w:pPr>
        <w:rPr>
          <w:rFonts w:ascii="Arial" w:eastAsia="Calibri" w:hAnsi="Arial" w:cs="Arial"/>
          <w:sz w:val="24"/>
          <w:szCs w:val="24"/>
        </w:rPr>
      </w:pPr>
    </w:p>
    <w:p w:rsidR="00354C30" w:rsidRPr="00354C30" w:rsidRDefault="00354C30" w:rsidP="00354C30">
      <w:pPr>
        <w:rPr>
          <w:rFonts w:ascii="Arial" w:eastAsia="Calibri" w:hAnsi="Arial" w:cs="Arial"/>
          <w:sz w:val="24"/>
          <w:szCs w:val="24"/>
        </w:rPr>
      </w:pPr>
    </w:p>
    <w:p w:rsidR="00354C30" w:rsidRPr="00354C30" w:rsidRDefault="00354C30" w:rsidP="00354C30">
      <w:pPr>
        <w:rPr>
          <w:rFonts w:ascii="Arial" w:eastAsia="Calibri" w:hAnsi="Arial" w:cs="Arial"/>
          <w:sz w:val="24"/>
          <w:szCs w:val="24"/>
        </w:rPr>
      </w:pPr>
    </w:p>
    <w:p w:rsidR="00354C30" w:rsidRDefault="00354C30" w:rsidP="00354C30">
      <w:pPr>
        <w:rPr>
          <w:rFonts w:ascii="Arial" w:eastAsia="Calibri" w:hAnsi="Arial" w:cs="Arial"/>
          <w:sz w:val="24"/>
          <w:szCs w:val="24"/>
        </w:rPr>
      </w:pPr>
    </w:p>
    <w:p w:rsidR="00354C30" w:rsidRDefault="00354C30" w:rsidP="00354C30">
      <w:pPr>
        <w:ind w:firstLine="708"/>
        <w:rPr>
          <w:rFonts w:ascii="Arial" w:eastAsia="Calibri" w:hAnsi="Arial" w:cs="Arial"/>
          <w:sz w:val="24"/>
          <w:szCs w:val="24"/>
        </w:rPr>
      </w:pPr>
    </w:p>
    <w:p w:rsidR="00354C30" w:rsidRDefault="00354C30" w:rsidP="00354C30">
      <w:pPr>
        <w:ind w:firstLine="708"/>
        <w:rPr>
          <w:rFonts w:ascii="Arial" w:eastAsia="Calibri" w:hAnsi="Arial" w:cs="Arial"/>
          <w:sz w:val="24"/>
          <w:szCs w:val="24"/>
        </w:rPr>
      </w:pPr>
    </w:p>
    <w:p w:rsidR="00354C30" w:rsidRDefault="00354C30" w:rsidP="00354C30">
      <w:pPr>
        <w:ind w:firstLine="708"/>
        <w:rPr>
          <w:rFonts w:ascii="Arial" w:eastAsia="Calibri" w:hAnsi="Arial" w:cs="Arial"/>
          <w:sz w:val="24"/>
          <w:szCs w:val="24"/>
        </w:rPr>
      </w:pPr>
    </w:p>
    <w:p w:rsidR="00354C30" w:rsidRDefault="00354C30" w:rsidP="00354C30">
      <w:pPr>
        <w:ind w:firstLine="708"/>
        <w:rPr>
          <w:rFonts w:ascii="Arial" w:eastAsia="Calibri" w:hAnsi="Arial" w:cs="Arial"/>
          <w:sz w:val="24"/>
          <w:szCs w:val="24"/>
        </w:rPr>
      </w:pPr>
    </w:p>
    <w:p w:rsidR="00354C30" w:rsidRDefault="00354C30" w:rsidP="00354C30">
      <w:pPr>
        <w:ind w:firstLine="708"/>
        <w:rPr>
          <w:rFonts w:ascii="Arial" w:eastAsia="Calibri" w:hAnsi="Arial" w:cs="Arial"/>
          <w:sz w:val="24"/>
          <w:szCs w:val="24"/>
        </w:rPr>
      </w:pPr>
    </w:p>
    <w:p w:rsidR="00354C30" w:rsidRDefault="00354C30" w:rsidP="00354C30">
      <w:pPr>
        <w:ind w:firstLine="708"/>
        <w:rPr>
          <w:rFonts w:ascii="Arial" w:eastAsia="Calibri" w:hAnsi="Arial" w:cs="Arial"/>
          <w:sz w:val="24"/>
          <w:szCs w:val="24"/>
        </w:rPr>
      </w:pPr>
    </w:p>
    <w:p w:rsidR="00354C30" w:rsidRDefault="00354C30" w:rsidP="00354C30">
      <w:pPr>
        <w:ind w:firstLine="708"/>
        <w:rPr>
          <w:rFonts w:ascii="Arial" w:eastAsia="Calibri" w:hAnsi="Arial" w:cs="Arial"/>
          <w:sz w:val="24"/>
          <w:szCs w:val="24"/>
        </w:rPr>
      </w:pPr>
    </w:p>
    <w:p w:rsidR="00354C30" w:rsidRDefault="00354C30" w:rsidP="00354C30">
      <w:pPr>
        <w:ind w:firstLine="708"/>
        <w:rPr>
          <w:rFonts w:ascii="Arial" w:eastAsia="Calibri" w:hAnsi="Arial" w:cs="Arial"/>
          <w:sz w:val="24"/>
          <w:szCs w:val="24"/>
        </w:rPr>
      </w:pPr>
    </w:p>
    <w:p w:rsidR="00354C30" w:rsidRDefault="00354C30" w:rsidP="00354C30">
      <w:pPr>
        <w:ind w:firstLine="708"/>
        <w:rPr>
          <w:rFonts w:ascii="Arial" w:eastAsia="Calibri" w:hAnsi="Arial" w:cs="Arial"/>
          <w:sz w:val="24"/>
          <w:szCs w:val="24"/>
        </w:rPr>
      </w:pPr>
    </w:p>
    <w:p w:rsidR="00354C30" w:rsidRDefault="00354C30" w:rsidP="00354C30">
      <w:pPr>
        <w:ind w:firstLine="708"/>
        <w:rPr>
          <w:rFonts w:ascii="Arial" w:eastAsia="Calibri" w:hAnsi="Arial" w:cs="Arial"/>
          <w:sz w:val="24"/>
          <w:szCs w:val="24"/>
        </w:rPr>
      </w:pPr>
    </w:p>
    <w:p w:rsidR="00354C30" w:rsidRDefault="00354C30" w:rsidP="00354C30">
      <w:pPr>
        <w:ind w:firstLine="708"/>
        <w:rPr>
          <w:rFonts w:ascii="Arial" w:eastAsia="Calibri" w:hAnsi="Arial" w:cs="Arial"/>
          <w:sz w:val="24"/>
          <w:szCs w:val="24"/>
        </w:rPr>
      </w:pPr>
    </w:p>
    <w:p w:rsidR="00354C30" w:rsidRDefault="00354C30" w:rsidP="00354C30">
      <w:pPr>
        <w:ind w:firstLine="708"/>
        <w:rPr>
          <w:rFonts w:ascii="Arial" w:eastAsia="Calibri" w:hAnsi="Arial" w:cs="Arial"/>
          <w:sz w:val="24"/>
          <w:szCs w:val="24"/>
        </w:rPr>
      </w:pPr>
    </w:p>
    <w:p w:rsidR="00354C30" w:rsidRDefault="00354C30" w:rsidP="00354C30">
      <w:pPr>
        <w:ind w:firstLine="708"/>
        <w:rPr>
          <w:rFonts w:ascii="Arial" w:eastAsia="Calibri" w:hAnsi="Arial" w:cs="Arial"/>
          <w:sz w:val="24"/>
          <w:szCs w:val="24"/>
        </w:rPr>
      </w:pPr>
    </w:p>
    <w:p w:rsidR="00354C30" w:rsidRDefault="00354C30" w:rsidP="00354C30">
      <w:pPr>
        <w:ind w:firstLine="708"/>
        <w:rPr>
          <w:rFonts w:ascii="Arial" w:eastAsia="Calibri" w:hAnsi="Arial" w:cs="Arial"/>
          <w:sz w:val="24"/>
          <w:szCs w:val="24"/>
        </w:rPr>
      </w:pPr>
    </w:p>
    <w:p w:rsidR="00354C30" w:rsidRDefault="00354C30" w:rsidP="00354C30">
      <w:pPr>
        <w:ind w:firstLine="708"/>
        <w:rPr>
          <w:rFonts w:ascii="Arial" w:eastAsia="Calibri" w:hAnsi="Arial" w:cs="Arial"/>
          <w:sz w:val="24"/>
          <w:szCs w:val="24"/>
        </w:rPr>
      </w:pPr>
    </w:p>
    <w:p w:rsidR="00354C30" w:rsidRDefault="00354C30" w:rsidP="00354C30">
      <w:pPr>
        <w:ind w:firstLine="708"/>
        <w:rPr>
          <w:rFonts w:ascii="Arial" w:eastAsia="Calibri" w:hAnsi="Arial" w:cs="Arial"/>
          <w:sz w:val="24"/>
          <w:szCs w:val="24"/>
        </w:rPr>
      </w:pPr>
    </w:p>
    <w:p w:rsidR="00354C30" w:rsidRDefault="00354C30" w:rsidP="00354C30">
      <w:pPr>
        <w:ind w:firstLine="708"/>
        <w:rPr>
          <w:rFonts w:ascii="Arial" w:eastAsia="Calibri" w:hAnsi="Arial" w:cs="Arial"/>
          <w:sz w:val="24"/>
          <w:szCs w:val="24"/>
        </w:rPr>
      </w:pPr>
    </w:p>
    <w:p w:rsidR="00354C30" w:rsidRDefault="00354C30" w:rsidP="00354C30">
      <w:pPr>
        <w:ind w:firstLine="708"/>
        <w:rPr>
          <w:rFonts w:ascii="Arial" w:eastAsia="Calibri" w:hAnsi="Arial" w:cs="Arial"/>
          <w:sz w:val="24"/>
          <w:szCs w:val="24"/>
        </w:rPr>
      </w:pPr>
    </w:p>
    <w:p w:rsidR="00354C30" w:rsidRDefault="00354C30" w:rsidP="00354C30">
      <w:pPr>
        <w:spacing w:after="0" w:line="240" w:lineRule="auto"/>
        <w:ind w:right="-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АДМИНИСТРАЦИЯ МАМОНТОВСКОГО СЕЛЬСОВЕТА</w:t>
      </w:r>
    </w:p>
    <w:p w:rsidR="00354C30" w:rsidRDefault="00354C30" w:rsidP="00354C30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ПОСПЕЛИХИНСКОГО РАЙОНА АЛТАЙСКОГО КРАЯ</w:t>
      </w:r>
    </w:p>
    <w:p w:rsidR="00354C30" w:rsidRDefault="00354C30" w:rsidP="00354C30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54C30" w:rsidRDefault="00354C30" w:rsidP="00354C30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54C30" w:rsidRDefault="00354C30" w:rsidP="00354C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01.10.2024                                                                                                      №75</w:t>
      </w:r>
    </w:p>
    <w:p w:rsidR="00354C30" w:rsidRDefault="00354C30" w:rsidP="00354C30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п.им</w:t>
      </w:r>
      <w:proofErr w:type="spellEnd"/>
      <w:r>
        <w:rPr>
          <w:rFonts w:ascii="Times New Roman" w:hAnsi="Times New Roman" w:cs="Times New Roman"/>
          <w:sz w:val="28"/>
          <w:szCs w:val="28"/>
        </w:rPr>
        <w:t>. Мамонтова</w:t>
      </w:r>
    </w:p>
    <w:p w:rsidR="00354C30" w:rsidRDefault="00354C30" w:rsidP="00354C30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54C30" w:rsidRDefault="00354C30" w:rsidP="00354C30">
      <w:pPr>
        <w:spacing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повышении размеров должностных окладов служащих, осуществляющих техническое обеспечение деятельности Администрации Мамонтовского сельсовета Поспелихинского района Алтайского края</w:t>
      </w:r>
    </w:p>
    <w:p w:rsidR="00354C30" w:rsidRDefault="00354C30" w:rsidP="00354C30">
      <w:pPr>
        <w:spacing w:line="240" w:lineRule="auto"/>
        <w:ind w:right="5103"/>
        <w:jc w:val="both"/>
        <w:rPr>
          <w:rFonts w:ascii="Times New Roman" w:hAnsi="Times New Roman" w:cs="Times New Roman"/>
          <w:sz w:val="28"/>
          <w:szCs w:val="28"/>
        </w:rPr>
      </w:pPr>
    </w:p>
    <w:p w:rsidR="00354C30" w:rsidRDefault="00354C30" w:rsidP="00354C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Алтайского края от 18.09.2023г. №350 «О повышении окладов (должностных окладов) работников исполнительных органов Алтайского края, замещающих должности, не отнесенные к должностям государственной гражданской службы», ПОСТАНОВЛЯЮ:</w:t>
      </w:r>
    </w:p>
    <w:p w:rsidR="00354C30" w:rsidRDefault="00354C30" w:rsidP="00354C30">
      <w:pPr>
        <w:pStyle w:val="a3"/>
        <w:numPr>
          <w:ilvl w:val="0"/>
          <w:numId w:val="1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Повысить с 01 октября 2024г. в 1,051 раза размеры должностных окладов служащих, осуществляющих техническое обеспечение деятельности Администрации сельсовета, а также рабочих, обслуживающих аппарат Администрации Мамонтовского сельсовета Поспелихинского района Алтайского края и рабочих, обслуживающих прочие учреждения.</w:t>
      </w:r>
    </w:p>
    <w:p w:rsidR="00354C30" w:rsidRDefault="00354C30" w:rsidP="00354C3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Установить, что при повышении денежных должностных окладов служащих, осуществляющих техническое обеспечение, указанные размеры подлежат округлению до целого рубля в сторону увеличения.</w:t>
      </w:r>
    </w:p>
    <w:p w:rsidR="00354C30" w:rsidRDefault="00354C30" w:rsidP="00354C3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Действие настоящего постановления устанавливается с 01 октября 2024 г.</w:t>
      </w:r>
    </w:p>
    <w:p w:rsidR="00354C30" w:rsidRPr="00EF62AA" w:rsidRDefault="00354C30" w:rsidP="00354C3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над исполнением настоящего постановления оставляю за собой.</w:t>
      </w:r>
    </w:p>
    <w:p w:rsidR="00354C30" w:rsidRDefault="00354C30" w:rsidP="00354C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4C30" w:rsidRDefault="00354C30" w:rsidP="00354C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4C30" w:rsidRDefault="00354C30" w:rsidP="00354C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4C30" w:rsidRDefault="00354C30" w:rsidP="00354C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4C30" w:rsidRPr="005738AE" w:rsidRDefault="00354C30" w:rsidP="00354C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 сельсовета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Букина Т.В.</w:t>
      </w:r>
    </w:p>
    <w:sectPr w:rsidR="00354C30" w:rsidRPr="005738AE" w:rsidSect="008F336E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0CC" w:rsidRDefault="005C20CC" w:rsidP="008F336E">
      <w:pPr>
        <w:spacing w:after="0" w:line="240" w:lineRule="auto"/>
      </w:pPr>
      <w:r>
        <w:separator/>
      </w:r>
    </w:p>
  </w:endnote>
  <w:endnote w:type="continuationSeparator" w:id="0">
    <w:p w:rsidR="005C20CC" w:rsidRDefault="005C20CC" w:rsidP="008F3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8449374"/>
      <w:docPartObj>
        <w:docPartGallery w:val="Page Numbers (Bottom of Page)"/>
        <w:docPartUnique/>
      </w:docPartObj>
    </w:sdtPr>
    <w:sdtContent>
      <w:p w:rsidR="008F336E" w:rsidRDefault="008F336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0804">
          <w:rPr>
            <w:noProof/>
          </w:rPr>
          <w:t>2</w:t>
        </w:r>
        <w:r>
          <w:fldChar w:fldCharType="end"/>
        </w:r>
      </w:p>
    </w:sdtContent>
  </w:sdt>
  <w:p w:rsidR="008F336E" w:rsidRDefault="008F336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0CC" w:rsidRDefault="005C20CC" w:rsidP="008F336E">
      <w:pPr>
        <w:spacing w:after="0" w:line="240" w:lineRule="auto"/>
      </w:pPr>
      <w:r>
        <w:separator/>
      </w:r>
    </w:p>
  </w:footnote>
  <w:footnote w:type="continuationSeparator" w:id="0">
    <w:p w:rsidR="005C20CC" w:rsidRDefault="005C20CC" w:rsidP="008F33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77643C"/>
    <w:multiLevelType w:val="hybridMultilevel"/>
    <w:tmpl w:val="C6EA8966"/>
    <w:lvl w:ilvl="0" w:tplc="46BE6D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E61"/>
    <w:rsid w:val="00222BE5"/>
    <w:rsid w:val="00354C30"/>
    <w:rsid w:val="005C20CC"/>
    <w:rsid w:val="008F336E"/>
    <w:rsid w:val="00D02E61"/>
    <w:rsid w:val="00D50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D8D94"/>
  <w15:chartTrackingRefBased/>
  <w15:docId w15:val="{1E07FE57-3AB4-4FCD-AB7F-338B8AB6C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E61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4C30"/>
    <w:pPr>
      <w:spacing w:line="259" w:lineRule="auto"/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F33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F336E"/>
  </w:style>
  <w:style w:type="paragraph" w:styleId="a6">
    <w:name w:val="footer"/>
    <w:basedOn w:val="a"/>
    <w:link w:val="a7"/>
    <w:uiPriority w:val="99"/>
    <w:unhideWhenUsed/>
    <w:rsid w:val="008F33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F33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</dc:creator>
  <cp:keywords/>
  <dc:description/>
  <cp:lastModifiedBy>Букина Татьяна</cp:lastModifiedBy>
  <cp:revision>2</cp:revision>
  <dcterms:created xsi:type="dcterms:W3CDTF">2025-03-11T06:41:00Z</dcterms:created>
  <dcterms:modified xsi:type="dcterms:W3CDTF">2025-03-13T04:30:00Z</dcterms:modified>
</cp:coreProperties>
</file>