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7E" w:rsidRDefault="00F5017E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017E" w:rsidRDefault="00F5017E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017E" w:rsidRDefault="00F5017E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017E" w:rsidRDefault="00F5017E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017E" w:rsidRDefault="00F5017E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017E" w:rsidRDefault="00F5017E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017E" w:rsidRDefault="00F5017E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5017E" w:rsidRDefault="00F5017E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муниципальных правовых актов                   Мамонтовского сельсовета</w:t>
      </w: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Поспелихинского  района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Алтайского края</w:t>
      </w: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  <w:lang w:eastAsia="ru-RU"/>
        </w:rPr>
      </w:pP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7</w:t>
      </w: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август,</w:t>
      </w: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 г.</w:t>
      </w: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0703C" w:rsidRDefault="0030703C" w:rsidP="00307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п.им.Мамонтова</w:t>
      </w:r>
      <w:proofErr w:type="spellEnd"/>
    </w:p>
    <w:p w:rsidR="0030703C" w:rsidRDefault="0030703C" w:rsidP="0030703C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СБОРНИК</w:t>
      </w:r>
    </w:p>
    <w:p w:rsidR="0030703C" w:rsidRDefault="0030703C" w:rsidP="0030703C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муниципальных правовых актов</w:t>
      </w:r>
    </w:p>
    <w:p w:rsidR="0030703C" w:rsidRDefault="0030703C" w:rsidP="0030703C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органов местного самоуправления</w:t>
      </w:r>
    </w:p>
    <w:p w:rsidR="0030703C" w:rsidRDefault="0030703C" w:rsidP="0030703C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Мамонтовский сельсовет</w:t>
      </w:r>
    </w:p>
    <w:p w:rsidR="0030703C" w:rsidRDefault="0030703C" w:rsidP="0030703C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30703C" w:rsidRDefault="0030703C" w:rsidP="003070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(7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 22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августа 2024 года</w:t>
      </w:r>
    </w:p>
    <w:p w:rsidR="0030703C" w:rsidRDefault="0030703C" w:rsidP="003070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Учредители: Совет депутатов Мамонтовского сельсовета Поспелихинского района Алтайского края и Администрация Мамонтовского сельсовета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  района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Алтайского края.</w:t>
      </w:r>
    </w:p>
    <w:p w:rsidR="0030703C" w:rsidRDefault="0030703C" w:rsidP="0030703C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Адрес учредителя: 659708, Алтайский край,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п.им.Мамонтова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ул.Лермонтова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, д.14.</w:t>
      </w:r>
    </w:p>
    <w:p w:rsidR="0030703C" w:rsidRDefault="0030703C" w:rsidP="0030703C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8 (38556) 24-4-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15  ответственный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секретарь Редакционного Совета.</w:t>
      </w:r>
    </w:p>
    <w:p w:rsidR="0030703C" w:rsidRDefault="0030703C" w:rsidP="0030703C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Тираж 1 экз.</w:t>
      </w:r>
    </w:p>
    <w:p w:rsidR="0030703C" w:rsidRDefault="0030703C" w:rsidP="0030703C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Распространяется бесплатно.</w:t>
      </w: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0703C" w:rsidRPr="00F5017E" w:rsidRDefault="0030703C" w:rsidP="0030703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1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О Д Е Р Ж А Н И Е</w:t>
      </w:r>
    </w:p>
    <w:p w:rsidR="0030703C" w:rsidRPr="00F5017E" w:rsidRDefault="0030703C" w:rsidP="0030703C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Pr="00F5017E" w:rsidRDefault="0030703C" w:rsidP="0030703C">
      <w:pPr>
        <w:spacing w:after="1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17E">
        <w:rPr>
          <w:rFonts w:ascii="Times New Roman" w:eastAsia="Calibri" w:hAnsi="Times New Roman" w:cs="Times New Roman"/>
          <w:sz w:val="28"/>
          <w:szCs w:val="28"/>
        </w:rPr>
        <w:t>Постановление №70 от 22.08.2024г. «Об утверждении Проекта Планировки и Проекта межевания территории линейного объекта «Строительство автомобильной дороги «Подъезд к производственным объектам АПК ООО «</w:t>
      </w:r>
      <w:proofErr w:type="spellStart"/>
      <w:r w:rsidRPr="00F5017E">
        <w:rPr>
          <w:rFonts w:ascii="Times New Roman" w:eastAsia="Calibri" w:hAnsi="Times New Roman" w:cs="Times New Roman"/>
          <w:sz w:val="28"/>
          <w:szCs w:val="28"/>
        </w:rPr>
        <w:t>Мелира</w:t>
      </w:r>
      <w:proofErr w:type="spellEnd"/>
      <w:r w:rsidRPr="00F5017E">
        <w:rPr>
          <w:rFonts w:ascii="Times New Roman" w:eastAsia="Calibri" w:hAnsi="Times New Roman" w:cs="Times New Roman"/>
          <w:sz w:val="28"/>
          <w:szCs w:val="28"/>
        </w:rPr>
        <w:t xml:space="preserve">» в п. им. Мамонтова Поспелихинского района Алтайского </w:t>
      </w:r>
      <w:proofErr w:type="gramStart"/>
      <w:r w:rsidRPr="00F5017E">
        <w:rPr>
          <w:rFonts w:ascii="Times New Roman" w:eastAsia="Calibri" w:hAnsi="Times New Roman" w:cs="Times New Roman"/>
          <w:sz w:val="28"/>
          <w:szCs w:val="28"/>
        </w:rPr>
        <w:t>края»</w:t>
      </w:r>
      <w:r w:rsidR="00F5017E">
        <w:rPr>
          <w:rFonts w:ascii="Times New Roman" w:eastAsia="Calibri" w:hAnsi="Times New Roman" w:cs="Times New Roman"/>
          <w:sz w:val="28"/>
          <w:szCs w:val="28"/>
        </w:rPr>
        <w:t>…</w:t>
      </w:r>
      <w:proofErr w:type="gramEnd"/>
      <w:r w:rsidR="00F5017E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</w:p>
    <w:p w:rsidR="0030703C" w:rsidRPr="00F5017E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0703C" w:rsidRDefault="0030703C" w:rsidP="0030703C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0703C" w:rsidRDefault="0030703C" w:rsidP="0030703C"/>
    <w:p w:rsidR="0030703C" w:rsidRDefault="0030703C" w:rsidP="0030703C"/>
    <w:p w:rsidR="0030703C" w:rsidRDefault="0030703C" w:rsidP="0030703C"/>
    <w:p w:rsidR="0030703C" w:rsidRDefault="0030703C" w:rsidP="0030703C"/>
    <w:p w:rsidR="00222BE5" w:rsidRDefault="00222BE5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Default="0030703C"/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МАМОНТОВСКОГО СЕЛЬСОВЕТА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22.08.2024                                                                                                          №70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ind w:right="4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проекта Планировки и Проекта межевания территории линейного объекта «Строительство автомобильной дороги «Подъезд к производственным объектам АПК ООО «</w:t>
      </w:r>
      <w:proofErr w:type="spellStart"/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Мелира</w:t>
      </w:r>
      <w:proofErr w:type="spellEnd"/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п.им.Мамонтова</w:t>
      </w:r>
      <w:proofErr w:type="spellEnd"/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 Алтайского края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autoSpaceDE w:val="0"/>
        <w:autoSpaceDN w:val="0"/>
        <w:adjustRightInd w:val="0"/>
        <w:spacing w:before="216" w:after="0" w:line="298" w:lineRule="exact"/>
        <w:ind w:firstLine="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основания заявления ООО «ПРОЕКТАВТОМОСТ» и в соответствии с п. 13 статьи 46 Градостроительного кодекса Российской федерации, ПОСТАНОВЛЯЮ: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проект планировки и проект межевания территории на объект: «Выполнение проектно-изыскательских работ на строительство автомобильной дороги «Подъезд к производственным объектам АПК ООО «</w:t>
      </w:r>
      <w:proofErr w:type="spellStart"/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Мелира</w:t>
      </w:r>
      <w:proofErr w:type="spellEnd"/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п.им</w:t>
      </w:r>
      <w:proofErr w:type="spellEnd"/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Мамонтова Поспелихинского района Алтайского края».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Букина Т.В.</w:t>
      </w:r>
    </w:p>
    <w:p w:rsidR="0030703C" w:rsidRPr="0030703C" w:rsidRDefault="0030703C" w:rsidP="0030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03C" w:rsidRDefault="0030703C"/>
    <w:sectPr w:rsidR="0030703C" w:rsidSect="00F5017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73" w:rsidRDefault="00CA2A73" w:rsidP="00F5017E">
      <w:pPr>
        <w:spacing w:after="0" w:line="240" w:lineRule="auto"/>
      </w:pPr>
      <w:r>
        <w:separator/>
      </w:r>
    </w:p>
  </w:endnote>
  <w:endnote w:type="continuationSeparator" w:id="0">
    <w:p w:rsidR="00CA2A73" w:rsidRDefault="00CA2A73" w:rsidP="00F5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530231"/>
      <w:docPartObj>
        <w:docPartGallery w:val="Page Numbers (Bottom of Page)"/>
        <w:docPartUnique/>
      </w:docPartObj>
    </w:sdtPr>
    <w:sdtContent>
      <w:p w:rsidR="00F5017E" w:rsidRDefault="00F501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3A">
          <w:rPr>
            <w:noProof/>
          </w:rPr>
          <w:t>4</w:t>
        </w:r>
        <w:r>
          <w:fldChar w:fldCharType="end"/>
        </w:r>
      </w:p>
    </w:sdtContent>
  </w:sdt>
  <w:p w:rsidR="00F5017E" w:rsidRDefault="00F50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73" w:rsidRDefault="00CA2A73" w:rsidP="00F5017E">
      <w:pPr>
        <w:spacing w:after="0" w:line="240" w:lineRule="auto"/>
      </w:pPr>
      <w:r>
        <w:separator/>
      </w:r>
    </w:p>
  </w:footnote>
  <w:footnote w:type="continuationSeparator" w:id="0">
    <w:p w:rsidR="00CA2A73" w:rsidRDefault="00CA2A73" w:rsidP="00F50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3C"/>
    <w:rsid w:val="001A513A"/>
    <w:rsid w:val="00222BE5"/>
    <w:rsid w:val="0030703C"/>
    <w:rsid w:val="00CA2A73"/>
    <w:rsid w:val="00F5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FED8"/>
  <w15:chartTrackingRefBased/>
  <w15:docId w15:val="{E8E5311E-CA7F-4835-8BA8-4A9132DE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17E"/>
  </w:style>
  <w:style w:type="paragraph" w:styleId="a5">
    <w:name w:val="footer"/>
    <w:basedOn w:val="a"/>
    <w:link w:val="a6"/>
    <w:uiPriority w:val="99"/>
    <w:unhideWhenUsed/>
    <w:rsid w:val="00F5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2</cp:revision>
  <dcterms:created xsi:type="dcterms:W3CDTF">2025-03-11T06:11:00Z</dcterms:created>
  <dcterms:modified xsi:type="dcterms:W3CDTF">2025-03-13T04:02:00Z</dcterms:modified>
</cp:coreProperties>
</file>